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65" w:rsidRPr="0010634F" w:rsidRDefault="00C42847" w:rsidP="00C35D23">
      <w:pPr>
        <w:pBdr>
          <w:bottom w:val="single" w:sz="4" w:space="1" w:color="auto"/>
        </w:pBdr>
        <w:spacing w:after="0"/>
        <w:jc w:val="center"/>
        <w:rPr>
          <w:sz w:val="72"/>
          <w:szCs w:val="72"/>
        </w:rPr>
      </w:pPr>
      <w:proofErr w:type="spellStart"/>
      <w:r w:rsidRPr="0010634F">
        <w:rPr>
          <w:sz w:val="72"/>
          <w:szCs w:val="72"/>
        </w:rPr>
        <w:t>Sadan</w:t>
      </w:r>
      <w:proofErr w:type="spellEnd"/>
      <w:r w:rsidRPr="0010634F">
        <w:rPr>
          <w:sz w:val="72"/>
          <w:szCs w:val="72"/>
        </w:rPr>
        <w:t xml:space="preserve"> opdracht</w:t>
      </w:r>
    </w:p>
    <w:p w:rsidR="0010634F" w:rsidRDefault="0010634F" w:rsidP="00C35D23">
      <w:pPr>
        <w:spacing w:after="0"/>
      </w:pPr>
    </w:p>
    <w:p w:rsidR="0010634F" w:rsidRPr="0010634F" w:rsidRDefault="0010634F" w:rsidP="00C35D23">
      <w:pPr>
        <w:spacing w:after="0"/>
        <w:rPr>
          <w:b/>
          <w:i/>
          <w:sz w:val="48"/>
          <w:szCs w:val="48"/>
          <w:u w:val="single"/>
        </w:rPr>
      </w:pPr>
      <w:r w:rsidRPr="0010634F">
        <w:rPr>
          <w:b/>
          <w:i/>
          <w:sz w:val="48"/>
          <w:szCs w:val="48"/>
          <w:u w:val="single"/>
        </w:rPr>
        <w:t>Onderwerpsverkenning:</w:t>
      </w:r>
    </w:p>
    <w:p w:rsidR="0010634F" w:rsidRPr="0010634F" w:rsidRDefault="0010634F" w:rsidP="00C35D23">
      <w:pPr>
        <w:pStyle w:val="Lijstalinea"/>
        <w:spacing w:after="0"/>
      </w:pPr>
    </w:p>
    <w:p w:rsidR="000C140D" w:rsidRDefault="00B33E08" w:rsidP="00C35D23">
      <w:pPr>
        <w:spacing w:after="0"/>
      </w:pPr>
      <w:r w:rsidRPr="000C140D">
        <w:rPr>
          <w:sz w:val="28"/>
          <w:szCs w:val="28"/>
          <w:u w:val="single"/>
        </w:rPr>
        <w:t>Referentie van het artikel</w:t>
      </w:r>
      <w:r>
        <w:t>:</w:t>
      </w:r>
    </w:p>
    <w:p w:rsidR="00C42847" w:rsidRDefault="00C42847" w:rsidP="00C35D23">
      <w:pPr>
        <w:spacing w:after="0"/>
      </w:pPr>
      <w:proofErr w:type="spellStart"/>
      <w:r w:rsidRPr="007A59CB">
        <w:t>Raeymaekers</w:t>
      </w:r>
      <w:proofErr w:type="spellEnd"/>
      <w:r w:rsidRPr="007A59CB">
        <w:t>, P. (2005) Illusies te koop</w:t>
      </w:r>
      <w:r w:rsidR="00C83A61" w:rsidRPr="007A59CB">
        <w:t xml:space="preserve">: hersenprikkers en </w:t>
      </w:r>
      <w:proofErr w:type="spellStart"/>
      <w:r w:rsidR="00C83A61" w:rsidRPr="007A59CB">
        <w:t>breindoders</w:t>
      </w:r>
      <w:proofErr w:type="spellEnd"/>
      <w:r w:rsidRPr="007A59CB">
        <w:t xml:space="preserve">. </w:t>
      </w:r>
      <w:r w:rsidRPr="000C140D">
        <w:rPr>
          <w:i/>
        </w:rPr>
        <w:t>Mens, 58</w:t>
      </w:r>
      <w:r w:rsidR="007C06DA" w:rsidRPr="007A59CB">
        <w:t>(3)</w:t>
      </w:r>
      <w:r w:rsidR="007C06DA" w:rsidRPr="000C140D">
        <w:rPr>
          <w:i/>
        </w:rPr>
        <w:t xml:space="preserve">, </w:t>
      </w:r>
      <w:r w:rsidR="007C06DA" w:rsidRPr="007A59CB">
        <w:t>1-16</w:t>
      </w:r>
    </w:p>
    <w:p w:rsidR="000C140D" w:rsidRDefault="000C140D" w:rsidP="00C35D23">
      <w:pPr>
        <w:spacing w:after="0"/>
      </w:pPr>
    </w:p>
    <w:p w:rsidR="00B33E08" w:rsidRDefault="00B33E08" w:rsidP="00C35D23">
      <w:pPr>
        <w:spacing w:after="0"/>
        <w:rPr>
          <w:sz w:val="28"/>
          <w:szCs w:val="28"/>
        </w:rPr>
      </w:pPr>
      <w:r w:rsidRPr="000C140D">
        <w:rPr>
          <w:sz w:val="28"/>
          <w:szCs w:val="28"/>
          <w:u w:val="single"/>
        </w:rPr>
        <w:t>Context van het artikel</w:t>
      </w:r>
      <w:r w:rsidRPr="000C140D">
        <w:rPr>
          <w:sz w:val="28"/>
          <w:szCs w:val="28"/>
        </w:rPr>
        <w:t>:</w:t>
      </w:r>
    </w:p>
    <w:p w:rsidR="007C06DA" w:rsidRDefault="007C06DA" w:rsidP="00C35D23">
      <w:pPr>
        <w:spacing w:after="0"/>
      </w:pPr>
      <w:r>
        <w:t xml:space="preserve">Dit artikel komt uit het wetenschappelijk tijdschrift Mens. Mens is een uitgave van de VVB (Vlaamse Vereniging voor Biologie) Ze zien het als een basisdoelstelling om objectieve wetenschappelijke voorlichting te geven </w:t>
      </w:r>
      <w:r w:rsidR="00B41B93">
        <w:t>aan de huidige maatschappij.</w:t>
      </w:r>
    </w:p>
    <w:p w:rsidR="00B41B93" w:rsidRDefault="00B41B93" w:rsidP="00C35D23">
      <w:pPr>
        <w:spacing w:after="0"/>
      </w:pPr>
      <w:r>
        <w:t>Het is een objectief overzicht van de drugs die men in deze huidige maatschappij gebruiken. In dit artikel gaat het zowel over de verslaving (afhankelijkheid)  en wat we aan dit probleem kunnen doen.</w:t>
      </w:r>
      <w:r w:rsidR="001B4C99">
        <w:t xml:space="preserve"> Mens staat voor Milieu – Educatie, Natuur &amp; samenleving.</w:t>
      </w:r>
    </w:p>
    <w:p w:rsidR="00B33E08" w:rsidRDefault="00B33E08" w:rsidP="00C35D23">
      <w:pPr>
        <w:pStyle w:val="Lijstalinea"/>
        <w:spacing w:after="0"/>
      </w:pPr>
    </w:p>
    <w:p w:rsidR="00B33E08" w:rsidRPr="000C140D" w:rsidRDefault="00B33E08" w:rsidP="00C35D23">
      <w:pPr>
        <w:spacing w:after="0"/>
        <w:rPr>
          <w:sz w:val="28"/>
          <w:szCs w:val="28"/>
        </w:rPr>
      </w:pPr>
      <w:r w:rsidRPr="000C140D">
        <w:rPr>
          <w:sz w:val="28"/>
          <w:szCs w:val="28"/>
          <w:u w:val="single"/>
        </w:rPr>
        <w:t>De auteur</w:t>
      </w:r>
      <w:r w:rsidRPr="000C140D">
        <w:rPr>
          <w:sz w:val="28"/>
          <w:szCs w:val="28"/>
        </w:rPr>
        <w:t>:</w:t>
      </w:r>
    </w:p>
    <w:p w:rsidR="00B41B93" w:rsidRDefault="001B4C99" w:rsidP="00C35D23">
      <w:pPr>
        <w:spacing w:after="0"/>
      </w:pPr>
      <w:r>
        <w:t xml:space="preserve">De auteur is </w:t>
      </w:r>
      <w:r w:rsidR="00B41B93">
        <w:t xml:space="preserve">Peter </w:t>
      </w:r>
      <w:proofErr w:type="spellStart"/>
      <w:r w:rsidR="00B41B93">
        <w:t>Raeymaekers</w:t>
      </w:r>
      <w:proofErr w:type="spellEnd"/>
      <w:r w:rsidR="00B41B93">
        <w:t>. Er wordt in het artikel geen informatie vermeld over de auteur</w:t>
      </w:r>
      <w:r w:rsidR="00B33E08">
        <w:t xml:space="preserve"> zelf</w:t>
      </w:r>
      <w:r w:rsidR="00B41B93">
        <w:t>.</w:t>
      </w:r>
    </w:p>
    <w:p w:rsidR="00B41B93" w:rsidRDefault="00087015" w:rsidP="00C35D23">
      <w:pPr>
        <w:spacing w:after="0"/>
      </w:pPr>
      <w:r>
        <w:t xml:space="preserve">Peter </w:t>
      </w:r>
      <w:proofErr w:type="spellStart"/>
      <w:r>
        <w:t>Raeymaekers</w:t>
      </w:r>
      <w:proofErr w:type="spellEnd"/>
      <w:r>
        <w:t xml:space="preserve"> studeerde af als doctor in de biochemie aan de Universiteit Antwerpen. Momenteel is hij een </w:t>
      </w:r>
      <w:proofErr w:type="spellStart"/>
      <w:r>
        <w:t>free-lance</w:t>
      </w:r>
      <w:proofErr w:type="spellEnd"/>
      <w:r>
        <w:t xml:space="preserve"> wetenschapsjournalist</w:t>
      </w:r>
    </w:p>
    <w:p w:rsidR="00B33E08" w:rsidRDefault="00087015" w:rsidP="00C35D23">
      <w:pPr>
        <w:pStyle w:val="Lijstalinea"/>
        <w:spacing w:after="0"/>
      </w:pPr>
      <w:r>
        <w:t>Hij schreef de boeken:</w:t>
      </w:r>
    </w:p>
    <w:p w:rsidR="00B33E08" w:rsidRDefault="00B33E08" w:rsidP="00C35D23">
      <w:pPr>
        <w:pStyle w:val="Lijstalinea"/>
        <w:numPr>
          <w:ilvl w:val="0"/>
          <w:numId w:val="6"/>
        </w:numPr>
        <w:spacing w:after="0"/>
      </w:pPr>
      <w:r>
        <w:t>Naar een dementievriendelijke samenleving: aanbevelingen en mogelijke reacties. (2009)</w:t>
      </w:r>
    </w:p>
    <w:p w:rsidR="00B33E08" w:rsidRDefault="00B33E08" w:rsidP="00C35D23">
      <w:pPr>
        <w:pStyle w:val="Lijstalinea"/>
        <w:numPr>
          <w:ilvl w:val="0"/>
          <w:numId w:val="6"/>
        </w:numPr>
        <w:spacing w:after="0"/>
      </w:pPr>
      <w:r>
        <w:t>Genen en gezondheid (2000)</w:t>
      </w:r>
    </w:p>
    <w:p w:rsidR="00B33E08" w:rsidRDefault="00B33E08" w:rsidP="00C35D23">
      <w:pPr>
        <w:pStyle w:val="Lijstalinea"/>
        <w:numPr>
          <w:ilvl w:val="0"/>
          <w:numId w:val="6"/>
        </w:numPr>
        <w:spacing w:after="0"/>
      </w:pPr>
      <w:r>
        <w:t>…</w:t>
      </w:r>
    </w:p>
    <w:p w:rsidR="00B33E08" w:rsidRDefault="00F94A61" w:rsidP="00C35D23">
      <w:pPr>
        <w:pStyle w:val="Lijstalinea"/>
        <w:spacing w:after="0"/>
      </w:pPr>
      <w:r>
        <w:t>Hij schreef de artikels:</w:t>
      </w:r>
    </w:p>
    <w:p w:rsidR="00B33E08" w:rsidRDefault="00F94A61" w:rsidP="00C35D23">
      <w:pPr>
        <w:pStyle w:val="Lijstalinea"/>
        <w:numPr>
          <w:ilvl w:val="0"/>
          <w:numId w:val="8"/>
        </w:numPr>
        <w:spacing w:after="0"/>
      </w:pPr>
      <w:r>
        <w:t xml:space="preserve">Nog reden tot vrees?: oude gekke koeien ui de sloot. </w:t>
      </w:r>
    </w:p>
    <w:p w:rsidR="00B33E08" w:rsidRDefault="00F94A61" w:rsidP="00C35D23">
      <w:pPr>
        <w:pStyle w:val="Lijstalinea"/>
        <w:numPr>
          <w:ilvl w:val="0"/>
          <w:numId w:val="8"/>
        </w:numPr>
        <w:spacing w:after="0"/>
      </w:pPr>
      <w:r>
        <w:t xml:space="preserve">Leren </w:t>
      </w:r>
      <w:proofErr w:type="spellStart"/>
      <w:r>
        <w:t>matcht</w:t>
      </w:r>
      <w:proofErr w:type="spellEnd"/>
      <w:r>
        <w:t xml:space="preserve"> met lachen (hersenontwikkeling)</w:t>
      </w:r>
    </w:p>
    <w:p w:rsidR="00B33E08" w:rsidRDefault="00B33E08" w:rsidP="00C35D23">
      <w:pPr>
        <w:pStyle w:val="Lijstalinea"/>
        <w:numPr>
          <w:ilvl w:val="0"/>
          <w:numId w:val="8"/>
        </w:numPr>
        <w:spacing w:after="0"/>
      </w:pPr>
      <w:r>
        <w:t>…</w:t>
      </w:r>
    </w:p>
    <w:p w:rsidR="00B33E08" w:rsidRDefault="00B33E08" w:rsidP="00C35D23">
      <w:pPr>
        <w:pStyle w:val="Lijstalinea"/>
        <w:spacing w:after="0"/>
        <w:ind w:left="1440"/>
      </w:pPr>
    </w:p>
    <w:p w:rsidR="00B33E08" w:rsidRPr="000C140D" w:rsidRDefault="00B33E08" w:rsidP="00C35D23">
      <w:pPr>
        <w:spacing w:after="0"/>
        <w:rPr>
          <w:sz w:val="28"/>
          <w:szCs w:val="28"/>
        </w:rPr>
      </w:pPr>
      <w:r w:rsidRPr="000C140D">
        <w:rPr>
          <w:sz w:val="28"/>
          <w:szCs w:val="28"/>
          <w:u w:val="single"/>
        </w:rPr>
        <w:t>Structuur</w:t>
      </w:r>
      <w:r w:rsidRPr="000C140D">
        <w:rPr>
          <w:sz w:val="28"/>
          <w:szCs w:val="28"/>
        </w:rPr>
        <w:t>:</w:t>
      </w:r>
    </w:p>
    <w:p w:rsidR="00F94A61" w:rsidRDefault="00F94A61" w:rsidP="00C35D23">
      <w:pPr>
        <w:spacing w:after="0"/>
      </w:pPr>
      <w:r>
        <w:t>Het</w:t>
      </w:r>
      <w:r w:rsidR="00B33E08">
        <w:t xml:space="preserve"> artikel heeft een goede</w:t>
      </w:r>
      <w:r>
        <w:t xml:space="preserve"> structuur. Er is een inleiding, dan volgt een uitleg over wat drugs doet en veroorzaakt en waar dit in ons</w:t>
      </w:r>
      <w:r w:rsidR="00B33E08">
        <w:t xml:space="preserve"> lichaam gebeurt. Daarna worden een paar drugs soorten beter uit gewerkt </w:t>
      </w:r>
      <w:r>
        <w:t xml:space="preserve">(wetgeving, wat het met je lichaam doet, hoe het gemaakt is , …) Op het einde is er een besluit en </w:t>
      </w:r>
      <w:r w:rsidR="00C83A61">
        <w:t>een stuk tekst</w:t>
      </w:r>
      <w:r w:rsidR="00B33E08">
        <w:t xml:space="preserve"> dat over drugsbeleid op school gaat. </w:t>
      </w:r>
    </w:p>
    <w:p w:rsidR="00C83A61" w:rsidRDefault="00C83A61" w:rsidP="00C35D23">
      <w:pPr>
        <w:spacing w:after="0"/>
      </w:pPr>
      <w:r>
        <w:t xml:space="preserve">Het </w:t>
      </w:r>
      <w:r w:rsidR="00B33E08">
        <w:t xml:space="preserve">artikel </w:t>
      </w:r>
      <w:r>
        <w:t>staat vol met</w:t>
      </w:r>
      <w:r w:rsidR="00B33E08">
        <w:t xml:space="preserve"> titels en</w:t>
      </w:r>
      <w:r>
        <w:t xml:space="preserve"> tussentitels. Het centrum van plezier, beter dan seks, mengpaneel, tot de dood er op volgt, afhankelijk, hard of zacht, ABC van drugs (de producten), cannabis, alcohol, XTC, cocaïne, Heroïne, jongerencultus, besluit, ….</w:t>
      </w:r>
    </w:p>
    <w:p w:rsidR="00BA6809" w:rsidRDefault="00BA6809" w:rsidP="00C35D23">
      <w:pPr>
        <w:spacing w:after="0"/>
      </w:pPr>
      <w:r>
        <w:t>Bijna alle moeilijke woorden worden uitgelegd in de tekst. Zo kunnen jongeren de tekst ook lezen.</w:t>
      </w:r>
    </w:p>
    <w:p w:rsidR="00C83A61" w:rsidRDefault="00C83A61" w:rsidP="00C35D23">
      <w:pPr>
        <w:spacing w:after="0"/>
      </w:pPr>
      <w:r>
        <w:lastRenderedPageBreak/>
        <w:t>De referenties zijn niet in een bronnenlijst gezet</w:t>
      </w:r>
      <w:r w:rsidR="00B33E08">
        <w:t>, er zijn wel een paar verwijzingen in de tekst meestal bij illustraties. O</w:t>
      </w:r>
      <w:r>
        <w:t xml:space="preserve">nder de </w:t>
      </w:r>
      <w:r w:rsidR="00B33E08">
        <w:t>hoofd</w:t>
      </w:r>
      <w:r>
        <w:t xml:space="preserve">titel staat wie het artikel heeft samengesteld en daaronder staat: met medewerking van: </w:t>
      </w:r>
    </w:p>
    <w:p w:rsidR="00C83A61" w:rsidRDefault="00C83A61" w:rsidP="00C35D23">
      <w:pPr>
        <w:pStyle w:val="Lijstalinea"/>
        <w:numPr>
          <w:ilvl w:val="0"/>
          <w:numId w:val="4"/>
        </w:numPr>
        <w:spacing w:after="0"/>
      </w:pPr>
      <w:proofErr w:type="spellStart"/>
      <w:r>
        <w:t>Hilde</w:t>
      </w:r>
      <w:proofErr w:type="spellEnd"/>
      <w:r>
        <w:t xml:space="preserve"> </w:t>
      </w:r>
      <w:proofErr w:type="spellStart"/>
      <w:r>
        <w:t>Kinable</w:t>
      </w:r>
      <w:proofErr w:type="spellEnd"/>
      <w:r>
        <w:t>, stafmedewerker Vereniging voor Alcohol- en andere Drugsproblemen (VAD)</w:t>
      </w:r>
    </w:p>
    <w:p w:rsidR="00C83A61" w:rsidRDefault="00C83A61" w:rsidP="00C35D23">
      <w:pPr>
        <w:pStyle w:val="Lijstalinea"/>
        <w:numPr>
          <w:ilvl w:val="0"/>
          <w:numId w:val="4"/>
        </w:numPr>
        <w:spacing w:after="0"/>
      </w:pPr>
      <w:r>
        <w:t>De Druglijn, 078/15-10-20</w:t>
      </w:r>
    </w:p>
    <w:p w:rsidR="00C83A61" w:rsidRDefault="00C83A61" w:rsidP="00C35D23">
      <w:pPr>
        <w:pStyle w:val="Lijstalinea"/>
        <w:numPr>
          <w:ilvl w:val="0"/>
          <w:numId w:val="4"/>
        </w:numPr>
        <w:spacing w:after="0"/>
      </w:pPr>
      <w:r>
        <w:t xml:space="preserve">Dr. </w:t>
      </w:r>
      <w:proofErr w:type="spellStart"/>
      <w:r>
        <w:t>Crista</w:t>
      </w:r>
      <w:proofErr w:type="spellEnd"/>
      <w:r>
        <w:t xml:space="preserve"> van Haeren, Gerechtelijk deskundige, afdeling Drugs en Toxicologie, Nationaal Instituut voor Criminalistiek en Criminologie</w:t>
      </w:r>
    </w:p>
    <w:p w:rsidR="00C83A61" w:rsidRDefault="00C83A61" w:rsidP="00C35D23">
      <w:pPr>
        <w:pStyle w:val="Lijstalinea"/>
        <w:numPr>
          <w:ilvl w:val="0"/>
          <w:numId w:val="4"/>
        </w:numPr>
        <w:spacing w:after="0"/>
      </w:pPr>
      <w:r>
        <w:t xml:space="preserve">Prof. Dr. Willy Lambert, Vakgroep </w:t>
      </w:r>
      <w:proofErr w:type="spellStart"/>
      <w:r>
        <w:t>Bioanalyse</w:t>
      </w:r>
      <w:proofErr w:type="spellEnd"/>
      <w:r>
        <w:t xml:space="preserve"> </w:t>
      </w:r>
      <w:proofErr w:type="spellStart"/>
      <w:r>
        <w:t>UGent</w:t>
      </w:r>
      <w:proofErr w:type="spellEnd"/>
    </w:p>
    <w:p w:rsidR="00C83A61" w:rsidRDefault="00C83A61" w:rsidP="00C35D23">
      <w:pPr>
        <w:pStyle w:val="Lijstalinea"/>
        <w:numPr>
          <w:ilvl w:val="0"/>
          <w:numId w:val="4"/>
        </w:numPr>
        <w:spacing w:after="0"/>
      </w:pPr>
      <w:r>
        <w:t xml:space="preserve">Dr. Geert Dom, Psychiatrisch Centrum Broeders </w:t>
      </w:r>
      <w:proofErr w:type="spellStart"/>
      <w:r>
        <w:t>Alexianen</w:t>
      </w:r>
      <w:proofErr w:type="spellEnd"/>
      <w:r>
        <w:t xml:space="preserve">, </w:t>
      </w:r>
      <w:proofErr w:type="spellStart"/>
      <w:r>
        <w:t>Boechout</w:t>
      </w:r>
      <w:proofErr w:type="spellEnd"/>
    </w:p>
    <w:p w:rsidR="00BA6809" w:rsidRDefault="00C83A61" w:rsidP="00C35D23">
      <w:pPr>
        <w:spacing w:after="0"/>
      </w:pPr>
      <w:r>
        <w:t>Het ziet er niet uit als een gewoon artikel, maar het is wel aangenaam</w:t>
      </w:r>
      <w:r w:rsidR="00174966">
        <w:t xml:space="preserve"> lezen. </w:t>
      </w:r>
      <w:r w:rsidR="00B33E08">
        <w:t>Door het gebruik van kleuren leest het vlotter</w:t>
      </w:r>
      <w:r w:rsidR="00174966">
        <w:t>. Bepaalde stukken</w:t>
      </w:r>
      <w:r w:rsidR="00BA6809">
        <w:t xml:space="preserve"> tekst springen meer uit dan anderen, door zowel de kleuren die gebruikt worden als de grote van titel.</w:t>
      </w:r>
      <w:r w:rsidR="00174966">
        <w:t xml:space="preserve"> Er staan ook heel veel afbeeldingen in. Dat maakt het dan ook weer duidelijk over wat dat het gaat.</w:t>
      </w:r>
      <w:r w:rsidR="00BA6809">
        <w:t xml:space="preserve"> </w:t>
      </w:r>
    </w:p>
    <w:p w:rsidR="000C140D" w:rsidRDefault="000C140D" w:rsidP="00C35D23">
      <w:pPr>
        <w:spacing w:after="0"/>
      </w:pPr>
    </w:p>
    <w:p w:rsidR="00174966" w:rsidRPr="000C140D" w:rsidRDefault="00293F67" w:rsidP="00C35D23">
      <w:pPr>
        <w:spacing w:after="0"/>
        <w:rPr>
          <w:sz w:val="28"/>
          <w:szCs w:val="28"/>
        </w:rPr>
      </w:pPr>
      <w:r w:rsidRPr="000C140D">
        <w:rPr>
          <w:sz w:val="28"/>
          <w:szCs w:val="28"/>
          <w:u w:val="single"/>
        </w:rPr>
        <w:t xml:space="preserve">Interessante </w:t>
      </w:r>
      <w:r w:rsidR="00BA6809" w:rsidRPr="000C140D">
        <w:rPr>
          <w:sz w:val="28"/>
          <w:szCs w:val="28"/>
          <w:u w:val="single"/>
        </w:rPr>
        <w:t>bronnen</w:t>
      </w:r>
      <w:r w:rsidR="00BA6809" w:rsidRPr="000C140D">
        <w:rPr>
          <w:sz w:val="28"/>
          <w:szCs w:val="28"/>
        </w:rPr>
        <w:t>:</w:t>
      </w:r>
    </w:p>
    <w:p w:rsidR="00BA6809" w:rsidRDefault="00174966" w:rsidP="00C35D23">
      <w:pPr>
        <w:pStyle w:val="Lijstalinea"/>
        <w:numPr>
          <w:ilvl w:val="0"/>
          <w:numId w:val="12"/>
        </w:numPr>
        <w:spacing w:after="0"/>
      </w:pPr>
      <w:r>
        <w:t>Nationaal Instituut voor Criminalistiek en Criminologie (NICC)</w:t>
      </w:r>
    </w:p>
    <w:p w:rsidR="000C140D" w:rsidRDefault="000C140D" w:rsidP="00C35D23">
      <w:pPr>
        <w:pStyle w:val="Lijstalinea"/>
        <w:spacing w:after="0"/>
        <w:ind w:left="1440"/>
      </w:pPr>
    </w:p>
    <w:p w:rsidR="00BA6809" w:rsidRPr="000C140D" w:rsidRDefault="00BA6809" w:rsidP="00C35D23">
      <w:pPr>
        <w:spacing w:after="0"/>
        <w:rPr>
          <w:sz w:val="28"/>
          <w:szCs w:val="28"/>
        </w:rPr>
      </w:pPr>
      <w:r w:rsidRPr="000C140D">
        <w:rPr>
          <w:sz w:val="28"/>
          <w:szCs w:val="28"/>
          <w:u w:val="single"/>
        </w:rPr>
        <w:t>Betrokken organisaties</w:t>
      </w:r>
      <w:r w:rsidRPr="000C140D">
        <w:rPr>
          <w:sz w:val="28"/>
          <w:szCs w:val="28"/>
        </w:rPr>
        <w:t xml:space="preserve">: </w:t>
      </w:r>
    </w:p>
    <w:p w:rsidR="00A86A86" w:rsidRDefault="00A86A86" w:rsidP="00C35D23">
      <w:pPr>
        <w:pStyle w:val="Lijstalinea"/>
        <w:numPr>
          <w:ilvl w:val="0"/>
          <w:numId w:val="10"/>
        </w:numPr>
        <w:spacing w:after="0"/>
      </w:pPr>
      <w:r>
        <w:t>De Druglijn</w:t>
      </w:r>
    </w:p>
    <w:p w:rsidR="00A86A86" w:rsidRDefault="00A86A86" w:rsidP="00C35D23">
      <w:pPr>
        <w:pStyle w:val="Lijstalinea"/>
        <w:numPr>
          <w:ilvl w:val="0"/>
          <w:numId w:val="10"/>
        </w:numPr>
        <w:spacing w:after="0"/>
      </w:pPr>
      <w:r>
        <w:t>VAD</w:t>
      </w:r>
    </w:p>
    <w:p w:rsidR="005A2530" w:rsidRDefault="005A2530" w:rsidP="00C35D23">
      <w:pPr>
        <w:pStyle w:val="Lijstalinea"/>
        <w:numPr>
          <w:ilvl w:val="0"/>
          <w:numId w:val="10"/>
        </w:numPr>
        <w:spacing w:after="0"/>
      </w:pPr>
      <w:r>
        <w:t xml:space="preserve">Nationaal instituut voor Criminalistiek en Criminologie (NICC) </w:t>
      </w:r>
    </w:p>
    <w:p w:rsidR="00C35D23" w:rsidRDefault="00C35D23" w:rsidP="00C35D23">
      <w:pPr>
        <w:pStyle w:val="Lijstalinea"/>
        <w:spacing w:after="0"/>
        <w:ind w:left="1440"/>
      </w:pPr>
    </w:p>
    <w:p w:rsidR="00293F67" w:rsidRDefault="00174966" w:rsidP="00C35D23">
      <w:pPr>
        <w:spacing w:after="0"/>
      </w:pPr>
      <w:r w:rsidRPr="00C35D23">
        <w:rPr>
          <w:sz w:val="28"/>
          <w:szCs w:val="28"/>
          <w:u w:val="single"/>
        </w:rPr>
        <w:t>Specialisten</w:t>
      </w:r>
      <w:r>
        <w:t>:</w:t>
      </w:r>
    </w:p>
    <w:p w:rsidR="00A86A86" w:rsidRDefault="00A86A86" w:rsidP="00C35D23">
      <w:pPr>
        <w:pStyle w:val="Lijstalinea"/>
        <w:numPr>
          <w:ilvl w:val="0"/>
          <w:numId w:val="11"/>
        </w:numPr>
        <w:spacing w:after="0"/>
      </w:pPr>
      <w:r>
        <w:t>Dr. Geert Dom (Psychiatrisch Centrum B</w:t>
      </w:r>
      <w:r w:rsidR="00384D16">
        <w:t>r</w:t>
      </w:r>
      <w:r>
        <w:t>o</w:t>
      </w:r>
      <w:r w:rsidR="00384D16">
        <w:t>e</w:t>
      </w:r>
      <w:r>
        <w:t xml:space="preserve">ders </w:t>
      </w:r>
      <w:proofErr w:type="spellStart"/>
      <w:r>
        <w:t>Alexianen</w:t>
      </w:r>
      <w:proofErr w:type="spellEnd"/>
      <w:r>
        <w:t xml:space="preserve">, </w:t>
      </w:r>
      <w:proofErr w:type="spellStart"/>
      <w:r>
        <w:t>Boechout</w:t>
      </w:r>
      <w:proofErr w:type="spellEnd"/>
      <w:r>
        <w:t>)</w:t>
      </w:r>
    </w:p>
    <w:p w:rsidR="00384D16" w:rsidRDefault="00384D16" w:rsidP="00C35D23">
      <w:pPr>
        <w:pStyle w:val="Lijstalinea"/>
        <w:spacing w:after="0"/>
        <w:ind w:left="1440"/>
      </w:pPr>
      <w:r>
        <w:t xml:space="preserve">Studeerde geneeskunde aan de universiteit van Antwerpen. Momenteel is hij hoofd van de afdeling verslavingszorg in het centrum Broeders </w:t>
      </w:r>
      <w:proofErr w:type="spellStart"/>
      <w:r>
        <w:t>Alexianen</w:t>
      </w:r>
      <w:proofErr w:type="spellEnd"/>
      <w:r w:rsidR="00C70AFF">
        <w:t>.</w:t>
      </w:r>
    </w:p>
    <w:p w:rsidR="00C70AFF" w:rsidRDefault="00C70AFF" w:rsidP="00C35D23">
      <w:pPr>
        <w:pStyle w:val="Lijstalinea"/>
        <w:spacing w:after="0"/>
        <w:ind w:left="1440"/>
      </w:pPr>
      <w:r>
        <w:t>Publicaties:</w:t>
      </w:r>
    </w:p>
    <w:p w:rsidR="007A59CB" w:rsidRPr="007A59CB" w:rsidRDefault="007A59CB" w:rsidP="00C35D23">
      <w:pPr>
        <w:pStyle w:val="Lijstalinea"/>
        <w:numPr>
          <w:ilvl w:val="0"/>
          <w:numId w:val="17"/>
        </w:numPr>
        <w:spacing w:after="0"/>
        <w:rPr>
          <w:rStyle w:val="apple-style-span"/>
        </w:rPr>
      </w:pPr>
      <w:r w:rsidRPr="007A59CB">
        <w:rPr>
          <w:rStyle w:val="apple-style-span"/>
        </w:rPr>
        <w:t xml:space="preserve">Dom, G., De Wilde, B., </w:t>
      </w:r>
      <w:proofErr w:type="spellStart"/>
      <w:r w:rsidRPr="007A59CB">
        <w:rPr>
          <w:rStyle w:val="apple-style-span"/>
        </w:rPr>
        <w:t>Hulstijn</w:t>
      </w:r>
      <w:proofErr w:type="spellEnd"/>
      <w:r w:rsidRPr="007A59CB">
        <w:rPr>
          <w:rStyle w:val="apple-style-span"/>
        </w:rPr>
        <w:t xml:space="preserve">, W., </w:t>
      </w:r>
      <w:proofErr w:type="spellStart"/>
      <w:r w:rsidRPr="007A59CB">
        <w:rPr>
          <w:rStyle w:val="apple-style-span"/>
        </w:rPr>
        <w:t>Sabbe</w:t>
      </w:r>
      <w:proofErr w:type="spellEnd"/>
      <w:r w:rsidRPr="007A59CB">
        <w:rPr>
          <w:rStyle w:val="apple-style-span"/>
        </w:rPr>
        <w:t xml:space="preserve">, B., Van den Brink, W. (2006). </w:t>
      </w:r>
      <w:proofErr w:type="spellStart"/>
      <w:r w:rsidRPr="007A59CB">
        <w:rPr>
          <w:rStyle w:val="apple-style-span"/>
          <w:lang w:val="en-US"/>
        </w:rPr>
        <w:t>Behavioural</w:t>
      </w:r>
      <w:proofErr w:type="spellEnd"/>
      <w:r w:rsidRPr="007A59CB">
        <w:rPr>
          <w:rStyle w:val="apple-style-span"/>
          <w:lang w:val="en-US"/>
        </w:rPr>
        <w:t xml:space="preserve"> aspects of impulsivity in alcoholics with and without a cluster-B personality disorder.</w:t>
      </w:r>
      <w:r w:rsidRPr="007A59CB">
        <w:rPr>
          <w:rStyle w:val="apple-converted-space"/>
          <w:lang w:val="en-US"/>
        </w:rPr>
        <w:t> </w:t>
      </w:r>
      <w:r w:rsidRPr="007A59CB">
        <w:rPr>
          <w:rStyle w:val="Nadruk"/>
        </w:rPr>
        <w:t>Alcohol &amp; Alcoholisme</w:t>
      </w:r>
      <w:r w:rsidRPr="007A59CB">
        <w:rPr>
          <w:rStyle w:val="apple-converted-space"/>
          <w:i/>
          <w:iCs/>
        </w:rPr>
        <w:t> </w:t>
      </w:r>
      <w:r w:rsidRPr="007A59CB">
        <w:rPr>
          <w:rStyle w:val="apple-style-span"/>
        </w:rPr>
        <w:t>41(4), 412-420.</w:t>
      </w:r>
    </w:p>
    <w:p w:rsidR="007A59CB" w:rsidRPr="007A59CB" w:rsidRDefault="007A59CB" w:rsidP="00C35D23">
      <w:pPr>
        <w:pStyle w:val="Lijstalinea"/>
        <w:numPr>
          <w:ilvl w:val="0"/>
          <w:numId w:val="17"/>
        </w:numPr>
        <w:spacing w:after="0"/>
        <w:rPr>
          <w:rStyle w:val="apple-style-span"/>
        </w:rPr>
      </w:pPr>
      <w:r w:rsidRPr="007A59CB">
        <w:rPr>
          <w:rStyle w:val="apple-style-span"/>
        </w:rPr>
        <w:t xml:space="preserve">Dom, G., De Wilde, B., </w:t>
      </w:r>
      <w:proofErr w:type="spellStart"/>
      <w:r w:rsidRPr="007A59CB">
        <w:rPr>
          <w:rStyle w:val="apple-style-span"/>
        </w:rPr>
        <w:t>Raes</w:t>
      </w:r>
      <w:proofErr w:type="spellEnd"/>
      <w:r w:rsidRPr="007A59CB">
        <w:rPr>
          <w:rStyle w:val="apple-style-span"/>
        </w:rPr>
        <w:t>, V., Van den Brink, W. (2004). Meetinstrumenten bij stoornissen in het gebruik van middelen.</w:t>
      </w:r>
      <w:r w:rsidRPr="007A59CB">
        <w:rPr>
          <w:rStyle w:val="apple-converted-space"/>
        </w:rPr>
        <w:t> </w:t>
      </w:r>
      <w:r w:rsidRPr="007A59CB">
        <w:rPr>
          <w:rStyle w:val="Nadruk"/>
        </w:rPr>
        <w:t>Tijdschrift Psychiatrie</w:t>
      </w:r>
      <w:r w:rsidRPr="007A59CB">
        <w:rPr>
          <w:rStyle w:val="apple-converted-space"/>
        </w:rPr>
        <w:t> </w:t>
      </w:r>
      <w:r w:rsidRPr="007A59CB">
        <w:rPr>
          <w:rStyle w:val="apple-style-span"/>
        </w:rPr>
        <w:t>46(10), 671-674.</w:t>
      </w:r>
    </w:p>
    <w:p w:rsidR="007A59CB" w:rsidRPr="007A59CB" w:rsidRDefault="007A59CB" w:rsidP="00C35D23">
      <w:pPr>
        <w:pStyle w:val="Lijstalinea"/>
        <w:numPr>
          <w:ilvl w:val="0"/>
          <w:numId w:val="17"/>
        </w:numPr>
        <w:spacing w:after="0"/>
        <w:rPr>
          <w:rStyle w:val="Nadruk"/>
          <w:i w:val="0"/>
          <w:iCs w:val="0"/>
        </w:rPr>
      </w:pPr>
      <w:r w:rsidRPr="007A59CB">
        <w:rPr>
          <w:rStyle w:val="apple-style-span"/>
          <w:rFonts w:cs="Arial"/>
        </w:rPr>
        <w:t xml:space="preserve">Dom, G., </w:t>
      </w:r>
      <w:proofErr w:type="spellStart"/>
      <w:r w:rsidRPr="007A59CB">
        <w:rPr>
          <w:rStyle w:val="apple-style-span"/>
          <w:rFonts w:cs="Arial"/>
        </w:rPr>
        <w:t>Suykerbuyk</w:t>
      </w:r>
      <w:proofErr w:type="spellEnd"/>
      <w:r w:rsidRPr="007A59CB">
        <w:rPr>
          <w:rStyle w:val="apple-style-span"/>
          <w:rFonts w:cs="Arial"/>
        </w:rPr>
        <w:t xml:space="preserve">, J. (2009). Traumatisch hersenletsel en alcoholmisbruik/afhankelijkheid: deficit van executieve functies? Een </w:t>
      </w:r>
      <w:proofErr w:type="spellStart"/>
      <w:r w:rsidRPr="007A59CB">
        <w:rPr>
          <w:rStyle w:val="apple-style-span"/>
          <w:rFonts w:cs="Arial"/>
        </w:rPr>
        <w:t>casereport</w:t>
      </w:r>
      <w:proofErr w:type="spellEnd"/>
      <w:r w:rsidRPr="007A59CB">
        <w:rPr>
          <w:rStyle w:val="apple-style-span"/>
          <w:rFonts w:cs="Arial"/>
        </w:rPr>
        <w:t>.</w:t>
      </w:r>
      <w:r w:rsidRPr="007A59CB">
        <w:rPr>
          <w:rStyle w:val="apple-converted-space"/>
          <w:rFonts w:cs="Arial"/>
        </w:rPr>
        <w:t> </w:t>
      </w:r>
      <w:r w:rsidRPr="007A59CB">
        <w:rPr>
          <w:rStyle w:val="Nadruk"/>
          <w:rFonts w:cs="Arial"/>
        </w:rPr>
        <w:t>Tijdschrift voor Geneeskunde.</w:t>
      </w:r>
    </w:p>
    <w:p w:rsidR="00C70AFF" w:rsidRDefault="00C70AFF" w:rsidP="00C35D23">
      <w:pPr>
        <w:spacing w:after="0"/>
        <w:ind w:left="1440"/>
      </w:pPr>
      <w:r>
        <w:t>Vragen die ik zou stellen:</w:t>
      </w:r>
    </w:p>
    <w:p w:rsidR="00C70AFF" w:rsidRDefault="00C70AFF" w:rsidP="00C35D23">
      <w:pPr>
        <w:pStyle w:val="Lijstalinea"/>
        <w:numPr>
          <w:ilvl w:val="0"/>
          <w:numId w:val="17"/>
        </w:numPr>
        <w:spacing w:after="0"/>
      </w:pPr>
      <w:r>
        <w:t>Waarom heb je de studie geneeskunde gedaan.</w:t>
      </w:r>
    </w:p>
    <w:p w:rsidR="00C70AFF" w:rsidRDefault="00C70AFF" w:rsidP="00C35D23">
      <w:pPr>
        <w:pStyle w:val="Lijstalinea"/>
        <w:numPr>
          <w:ilvl w:val="0"/>
          <w:numId w:val="17"/>
        </w:numPr>
        <w:spacing w:after="0"/>
      </w:pPr>
      <w:r>
        <w:t>Wanneer heb je interesse gekregen in verslaafden?</w:t>
      </w:r>
    </w:p>
    <w:p w:rsidR="00C70AFF" w:rsidRDefault="00C70AFF" w:rsidP="00C35D23">
      <w:pPr>
        <w:pStyle w:val="Lijstalinea"/>
        <w:numPr>
          <w:ilvl w:val="0"/>
          <w:numId w:val="17"/>
        </w:numPr>
        <w:spacing w:after="0"/>
      </w:pPr>
      <w:r>
        <w:t>Hoe kan je als ouder op merken dat je kind verslaaft is?</w:t>
      </w:r>
    </w:p>
    <w:p w:rsidR="00C70AFF" w:rsidRPr="00C70AFF" w:rsidRDefault="00C70AFF" w:rsidP="00C35D23">
      <w:pPr>
        <w:pStyle w:val="Lijstalinea"/>
        <w:spacing w:after="0"/>
        <w:ind w:left="1800"/>
      </w:pPr>
    </w:p>
    <w:p w:rsidR="00A86A86" w:rsidRDefault="00A86A86" w:rsidP="00C35D23">
      <w:pPr>
        <w:pStyle w:val="Lijstalinea"/>
        <w:numPr>
          <w:ilvl w:val="0"/>
          <w:numId w:val="11"/>
        </w:numPr>
        <w:spacing w:after="0"/>
      </w:pPr>
      <w:r>
        <w:t xml:space="preserve">Prof. Dr. Willy Lambert (Vakgroep </w:t>
      </w:r>
      <w:proofErr w:type="spellStart"/>
      <w:r>
        <w:t>Bioanalyse</w:t>
      </w:r>
      <w:proofErr w:type="spellEnd"/>
      <w:r>
        <w:t xml:space="preserve">, </w:t>
      </w:r>
      <w:proofErr w:type="spellStart"/>
      <w:r>
        <w:t>UGent</w:t>
      </w:r>
      <w:proofErr w:type="spellEnd"/>
      <w:r>
        <w:t>)</w:t>
      </w:r>
    </w:p>
    <w:p w:rsidR="00820C8A" w:rsidRDefault="00820C8A" w:rsidP="00C35D23">
      <w:pPr>
        <w:pStyle w:val="Lijstalinea"/>
        <w:spacing w:after="0"/>
        <w:ind w:left="1440"/>
      </w:pPr>
      <w:r>
        <w:t xml:space="preserve">Hij studeerde voor </w:t>
      </w:r>
      <w:proofErr w:type="spellStart"/>
      <w:r>
        <w:t>pharmicist</w:t>
      </w:r>
      <w:proofErr w:type="spellEnd"/>
      <w:r>
        <w:t xml:space="preserve">  aan de universiteit van Gent. Zijn eerst werk was in het laboratorium voor Medische Biochemie en Klinische Analyse. Hij </w:t>
      </w:r>
      <w:r w:rsidR="00CE0395">
        <w:t>begon er</w:t>
      </w:r>
      <w:r>
        <w:t xml:space="preserve"> als </w:t>
      </w:r>
      <w:r>
        <w:lastRenderedPageBreak/>
        <w:t xml:space="preserve">wetenschappelijke medewerker, later als assistent en vervolgens </w:t>
      </w:r>
      <w:r w:rsidR="00CE0395">
        <w:t>als werkleider van het laboratorium. Daarna werd hij professor van het laboratorium voor toxicologie.</w:t>
      </w:r>
    </w:p>
    <w:p w:rsidR="00820C8A" w:rsidRDefault="00820C8A" w:rsidP="00C35D23">
      <w:pPr>
        <w:pStyle w:val="Lijstalinea"/>
        <w:spacing w:after="0"/>
        <w:ind w:left="1440"/>
      </w:pPr>
      <w:r>
        <w:t>Hij heeft meegeschreven aan het dossier XTC van de Vereniging voor alcohol – en andere drugproblemen (VAD).</w:t>
      </w:r>
    </w:p>
    <w:p w:rsidR="00C70AFF" w:rsidRDefault="00C70AFF" w:rsidP="00C35D23">
      <w:pPr>
        <w:pStyle w:val="Lijstalinea"/>
        <w:spacing w:after="0"/>
        <w:ind w:left="1440"/>
      </w:pPr>
      <w:r>
        <w:t>Contact gegevens:</w:t>
      </w:r>
    </w:p>
    <w:p w:rsidR="00C70AFF" w:rsidRDefault="00C70AFF" w:rsidP="00C35D23">
      <w:pPr>
        <w:pStyle w:val="Lijstalinea"/>
        <w:numPr>
          <w:ilvl w:val="0"/>
          <w:numId w:val="17"/>
        </w:numPr>
        <w:spacing w:after="0"/>
      </w:pPr>
      <w:r>
        <w:t>+32 (0)92/64 81 35</w:t>
      </w:r>
    </w:p>
    <w:p w:rsidR="00365D99" w:rsidRDefault="00F3402D" w:rsidP="00C35D23">
      <w:pPr>
        <w:pStyle w:val="Lijstalinea"/>
        <w:numPr>
          <w:ilvl w:val="0"/>
          <w:numId w:val="17"/>
        </w:numPr>
        <w:spacing w:after="0"/>
      </w:pPr>
      <w:hyperlink r:id="rId6" w:history="1">
        <w:r w:rsidR="00C70AFF" w:rsidRPr="001A3798">
          <w:rPr>
            <w:rStyle w:val="Hyperlink"/>
          </w:rPr>
          <w:t>Willy.lambert@UGent.be</w:t>
        </w:r>
      </w:hyperlink>
    </w:p>
    <w:p w:rsidR="00365D99" w:rsidRDefault="00365D99" w:rsidP="00C35D23">
      <w:pPr>
        <w:pStyle w:val="Lijstalinea"/>
        <w:spacing w:after="0"/>
        <w:ind w:left="1800"/>
      </w:pPr>
    </w:p>
    <w:p w:rsidR="00362C14" w:rsidRDefault="00362C14" w:rsidP="00C35D23">
      <w:pPr>
        <w:spacing w:after="0"/>
        <w:ind w:left="1440"/>
      </w:pPr>
      <w:r>
        <w:t>Vragen die ik zou stellen:</w:t>
      </w:r>
    </w:p>
    <w:p w:rsidR="00362C14" w:rsidRDefault="00365D99" w:rsidP="00C35D23">
      <w:pPr>
        <w:pStyle w:val="Lijstalinea"/>
        <w:numPr>
          <w:ilvl w:val="0"/>
          <w:numId w:val="17"/>
        </w:numPr>
        <w:spacing w:after="0"/>
      </w:pPr>
      <w:r>
        <w:t xml:space="preserve">Hoe verloopt een gewone dag als professor in een </w:t>
      </w:r>
      <w:proofErr w:type="spellStart"/>
      <w:r>
        <w:t>laoratorium</w:t>
      </w:r>
      <w:proofErr w:type="spellEnd"/>
    </w:p>
    <w:p w:rsidR="00C70AFF" w:rsidRDefault="00362C14" w:rsidP="00C35D23">
      <w:pPr>
        <w:pStyle w:val="Lijstalinea"/>
        <w:numPr>
          <w:ilvl w:val="0"/>
          <w:numId w:val="17"/>
        </w:numPr>
        <w:spacing w:after="0"/>
      </w:pPr>
      <w:r>
        <w:t>Heb je</w:t>
      </w:r>
      <w:r w:rsidR="00365D99">
        <w:t xml:space="preserve"> veel verantwoordelijkheden</w:t>
      </w:r>
      <w:r>
        <w:t>?</w:t>
      </w:r>
    </w:p>
    <w:p w:rsidR="00E521E6" w:rsidRDefault="00E521E6" w:rsidP="00C35D23">
      <w:pPr>
        <w:pStyle w:val="Lijstalinea"/>
        <w:spacing w:after="0"/>
        <w:ind w:left="1800"/>
      </w:pPr>
    </w:p>
    <w:p w:rsidR="006952A3" w:rsidRDefault="00384D16" w:rsidP="00C35D23">
      <w:pPr>
        <w:pStyle w:val="Lijstalinea"/>
        <w:numPr>
          <w:ilvl w:val="0"/>
          <w:numId w:val="11"/>
        </w:numPr>
        <w:spacing w:after="0"/>
      </w:pPr>
      <w:r>
        <w:t xml:space="preserve">Dr. </w:t>
      </w:r>
      <w:proofErr w:type="spellStart"/>
      <w:r>
        <w:t>Crista</w:t>
      </w:r>
      <w:proofErr w:type="spellEnd"/>
      <w:r>
        <w:t xml:space="preserve"> van Haeren, Gerechtelijk deskundige, Afdeling Drugs en Toxicologie, Nationaal Instituut voor Criminalistiek en Criminologie</w:t>
      </w:r>
      <w:r w:rsidR="00E521E6">
        <w:t xml:space="preserve">. </w:t>
      </w:r>
    </w:p>
    <w:p w:rsidR="00E521E6" w:rsidRDefault="00E521E6" w:rsidP="00C35D23">
      <w:pPr>
        <w:pStyle w:val="Lijstalinea"/>
        <w:spacing w:after="0"/>
        <w:ind w:left="1440"/>
      </w:pPr>
      <w:r>
        <w:t>Werkleider van de afdeling Drugs en Toxicologie</w:t>
      </w:r>
    </w:p>
    <w:p w:rsidR="00E521E6" w:rsidRDefault="00E521E6" w:rsidP="00C35D23">
      <w:pPr>
        <w:pStyle w:val="Lijstalinea"/>
        <w:spacing w:after="0"/>
        <w:ind w:left="1440"/>
      </w:pPr>
      <w:r>
        <w:t>Contactgegevens:</w:t>
      </w:r>
    </w:p>
    <w:p w:rsidR="00E521E6" w:rsidRDefault="00E521E6" w:rsidP="00C35D23">
      <w:pPr>
        <w:pStyle w:val="Lijstalinea"/>
        <w:numPr>
          <w:ilvl w:val="0"/>
          <w:numId w:val="17"/>
        </w:numPr>
        <w:spacing w:after="0"/>
      </w:pPr>
      <w:r>
        <w:t>Tel: 022/ 40 04 81</w:t>
      </w:r>
    </w:p>
    <w:p w:rsidR="00E521E6" w:rsidRDefault="00E521E6" w:rsidP="00C35D23">
      <w:pPr>
        <w:spacing w:after="0"/>
        <w:ind w:left="1440"/>
      </w:pPr>
      <w:r>
        <w:t>Vragen die ik zou stellen:</w:t>
      </w:r>
    </w:p>
    <w:p w:rsidR="00E521E6" w:rsidRDefault="00E521E6" w:rsidP="00C35D23">
      <w:pPr>
        <w:pStyle w:val="Lijstalinea"/>
        <w:numPr>
          <w:ilvl w:val="0"/>
          <w:numId w:val="17"/>
        </w:numPr>
        <w:spacing w:after="0"/>
      </w:pPr>
      <w:r>
        <w:t>Wat heeft u gestudeerd?</w:t>
      </w:r>
    </w:p>
    <w:p w:rsidR="00E521E6" w:rsidRDefault="00E521E6" w:rsidP="00C35D23">
      <w:pPr>
        <w:pStyle w:val="Lijstalinea"/>
        <w:numPr>
          <w:ilvl w:val="0"/>
          <w:numId w:val="17"/>
        </w:numPr>
        <w:spacing w:after="0"/>
      </w:pPr>
      <w:r>
        <w:t>Wat zijn de vereisten om deze job te kunnen uitvoeren?</w:t>
      </w:r>
    </w:p>
    <w:p w:rsidR="00E521E6" w:rsidRDefault="00E521E6" w:rsidP="00C35D23">
      <w:pPr>
        <w:pStyle w:val="Lijstalinea"/>
        <w:numPr>
          <w:ilvl w:val="0"/>
          <w:numId w:val="17"/>
        </w:numPr>
        <w:spacing w:after="0"/>
      </w:pPr>
      <w:r>
        <w:t>Wat vind u zelf van drugs?</w:t>
      </w:r>
    </w:p>
    <w:p w:rsidR="00E521E6" w:rsidRDefault="00E521E6" w:rsidP="00C35D23">
      <w:pPr>
        <w:pStyle w:val="Lijstalinea"/>
        <w:spacing w:after="0"/>
        <w:ind w:left="1800"/>
      </w:pPr>
    </w:p>
    <w:p w:rsidR="00CE0395" w:rsidRPr="00E521E6" w:rsidRDefault="00CE0395" w:rsidP="00C35D23">
      <w:pPr>
        <w:pStyle w:val="Lijstalinea"/>
        <w:numPr>
          <w:ilvl w:val="0"/>
          <w:numId w:val="11"/>
        </w:numPr>
        <w:spacing w:after="0"/>
        <w:rPr>
          <w:rStyle w:val="apple-style-span"/>
        </w:rPr>
      </w:pPr>
      <w:r>
        <w:rPr>
          <w:rStyle w:val="apple-style-span"/>
          <w:rFonts w:cs="Arial"/>
          <w:bCs/>
        </w:rPr>
        <w:t xml:space="preserve">Tom </w:t>
      </w:r>
      <w:proofErr w:type="spellStart"/>
      <w:r>
        <w:rPr>
          <w:rStyle w:val="apple-style-span"/>
          <w:rFonts w:cs="Arial"/>
          <w:bCs/>
        </w:rPr>
        <w:t>Decorte</w:t>
      </w:r>
      <w:proofErr w:type="spellEnd"/>
      <w:r w:rsidRPr="00CE0395">
        <w:rPr>
          <w:rStyle w:val="apple-style-span"/>
          <w:rFonts w:cs="Arial"/>
          <w:bCs/>
        </w:rPr>
        <w:t>,</w:t>
      </w:r>
      <w:r w:rsidRPr="00CE0395">
        <w:rPr>
          <w:rStyle w:val="apple-converted-space"/>
          <w:rFonts w:cs="Arial"/>
        </w:rPr>
        <w:t> </w:t>
      </w:r>
      <w:r w:rsidRPr="00CE0395">
        <w:rPr>
          <w:rStyle w:val="apple-style-span"/>
          <w:rFonts w:cs="Arial"/>
        </w:rPr>
        <w:t xml:space="preserve">professor </w:t>
      </w:r>
      <w:r>
        <w:rPr>
          <w:rStyle w:val="apple-style-span"/>
          <w:rFonts w:cs="Arial"/>
        </w:rPr>
        <w:t xml:space="preserve">aan de Universiteit Gent, </w:t>
      </w:r>
      <w:r w:rsidRPr="00CE0395">
        <w:rPr>
          <w:rStyle w:val="apple-style-span"/>
          <w:rFonts w:cs="Arial"/>
        </w:rPr>
        <w:t>vakgebied criminologie, en coördinator van het Instituut voor Sociaal Drugsonderzoek</w:t>
      </w:r>
      <w:r>
        <w:rPr>
          <w:rStyle w:val="apple-style-span"/>
          <w:rFonts w:cs="Arial"/>
        </w:rPr>
        <w:t>.</w:t>
      </w:r>
    </w:p>
    <w:p w:rsidR="00E521E6" w:rsidRDefault="00E521E6" w:rsidP="00C35D23">
      <w:pPr>
        <w:pStyle w:val="Lijstalinea"/>
        <w:spacing w:after="0"/>
        <w:ind w:left="1440"/>
        <w:rPr>
          <w:rStyle w:val="apple-style-span"/>
          <w:rFonts w:cs="Arial"/>
        </w:rPr>
      </w:pPr>
      <w:r>
        <w:rPr>
          <w:rStyle w:val="apple-style-span"/>
          <w:rFonts w:cs="Arial"/>
        </w:rPr>
        <w:t xml:space="preserve">Studeerde Criminologie aan de universiteit van Leuven. Hij behaalde ook een bijzonder certificaat </w:t>
      </w:r>
      <w:r w:rsidR="00106B14">
        <w:rPr>
          <w:rStyle w:val="apple-style-span"/>
          <w:rFonts w:cs="Arial"/>
        </w:rPr>
        <w:t>in de Sociale en Culturele Antropologie. Hij was lid van de onderzoeksgroep politie en de rechterlijke organisaties bij de afdeling Strafrecht, Strafvordering en Criminologie aan de Universiteit van Leuven. Nu is hij hoogleraar op gebied van Criminologie aan de universiteit van Gent.</w:t>
      </w:r>
    </w:p>
    <w:p w:rsidR="00106B14" w:rsidRDefault="00106B14" w:rsidP="00C35D23">
      <w:pPr>
        <w:pStyle w:val="Lijstalinea"/>
        <w:spacing w:after="0"/>
        <w:ind w:left="1440"/>
        <w:rPr>
          <w:rStyle w:val="apple-style-span"/>
          <w:rFonts w:cs="Arial"/>
        </w:rPr>
      </w:pPr>
      <w:r>
        <w:rPr>
          <w:rStyle w:val="apple-style-span"/>
          <w:rFonts w:cs="Arial"/>
        </w:rPr>
        <w:t>Contactgegevens:</w:t>
      </w:r>
    </w:p>
    <w:p w:rsidR="00106B14" w:rsidRPr="00106B14" w:rsidRDefault="00106B14" w:rsidP="00C35D23">
      <w:pPr>
        <w:pStyle w:val="Lijstalinea"/>
        <w:numPr>
          <w:ilvl w:val="0"/>
          <w:numId w:val="17"/>
        </w:numPr>
        <w:spacing w:after="0"/>
        <w:rPr>
          <w:rStyle w:val="apple-style-span"/>
        </w:rPr>
      </w:pPr>
      <w:r>
        <w:rPr>
          <w:rStyle w:val="apple-style-span"/>
          <w:rFonts w:cs="Arial"/>
        </w:rPr>
        <w:t>Tel: + 32 (0)92/64 69 62</w:t>
      </w:r>
    </w:p>
    <w:p w:rsidR="00106B14" w:rsidRPr="00106B14" w:rsidRDefault="00106B14" w:rsidP="00C35D23">
      <w:pPr>
        <w:pStyle w:val="Lijstalinea"/>
        <w:numPr>
          <w:ilvl w:val="0"/>
          <w:numId w:val="17"/>
        </w:numPr>
        <w:spacing w:after="0"/>
        <w:rPr>
          <w:rStyle w:val="apple-style-span"/>
        </w:rPr>
      </w:pPr>
      <w:r>
        <w:rPr>
          <w:rStyle w:val="apple-style-span"/>
          <w:rFonts w:cs="Arial"/>
        </w:rPr>
        <w:t xml:space="preserve">E-mail: </w:t>
      </w:r>
      <w:hyperlink r:id="rId7" w:history="1">
        <w:r w:rsidRPr="001A3798">
          <w:rPr>
            <w:rStyle w:val="Hyperlink"/>
            <w:rFonts w:cs="Arial"/>
          </w:rPr>
          <w:t>tom.decorte@ugent.be</w:t>
        </w:r>
      </w:hyperlink>
    </w:p>
    <w:p w:rsidR="00106B14" w:rsidRDefault="00106B14" w:rsidP="00C35D23">
      <w:pPr>
        <w:spacing w:after="0"/>
        <w:ind w:left="1440"/>
      </w:pPr>
      <w:r>
        <w:t>Publicaties:</w:t>
      </w:r>
    </w:p>
    <w:p w:rsidR="00B3517E" w:rsidRDefault="00B3517E" w:rsidP="00C35D23">
      <w:pPr>
        <w:pStyle w:val="Lijstalinea"/>
        <w:numPr>
          <w:ilvl w:val="0"/>
          <w:numId w:val="17"/>
        </w:numPr>
        <w:spacing w:after="0"/>
      </w:pPr>
      <w:proofErr w:type="spellStart"/>
      <w:r w:rsidRPr="005E5113">
        <w:rPr>
          <w:lang w:val="en-US"/>
        </w:rPr>
        <w:t>Decorte</w:t>
      </w:r>
      <w:proofErr w:type="spellEnd"/>
      <w:r w:rsidRPr="005E5113">
        <w:rPr>
          <w:lang w:val="en-US"/>
        </w:rPr>
        <w:t xml:space="preserve">, T., </w:t>
      </w:r>
      <w:proofErr w:type="spellStart"/>
      <w:r w:rsidRPr="005E5113">
        <w:rPr>
          <w:lang w:val="en-US"/>
        </w:rPr>
        <w:t>Muys</w:t>
      </w:r>
      <w:proofErr w:type="spellEnd"/>
      <w:r w:rsidRPr="005E5113">
        <w:rPr>
          <w:lang w:val="en-US"/>
        </w:rPr>
        <w:t xml:space="preserve">, M., </w:t>
      </w:r>
      <w:proofErr w:type="spellStart"/>
      <w:r w:rsidRPr="005E5113">
        <w:rPr>
          <w:lang w:val="en-US"/>
        </w:rPr>
        <w:t>Slock</w:t>
      </w:r>
      <w:proofErr w:type="spellEnd"/>
      <w:r w:rsidRPr="005E5113">
        <w:rPr>
          <w:lang w:val="en-US"/>
        </w:rPr>
        <w:t xml:space="preserve">, S. (2003). </w:t>
      </w:r>
      <w:r>
        <w:rPr>
          <w:i/>
        </w:rPr>
        <w:t xml:space="preserve">Cannabis in Vlaanderen. Patronen van cannabisgebruik bij ervaren gebruikers. </w:t>
      </w:r>
      <w:r>
        <w:t xml:space="preserve">Leuven: </w:t>
      </w:r>
      <w:proofErr w:type="spellStart"/>
      <w:r>
        <w:t>Acco</w:t>
      </w:r>
      <w:proofErr w:type="spellEnd"/>
    </w:p>
    <w:p w:rsidR="00365D99" w:rsidRDefault="00365D99" w:rsidP="00C35D23">
      <w:pPr>
        <w:pStyle w:val="Lijstalinea"/>
        <w:numPr>
          <w:ilvl w:val="0"/>
          <w:numId w:val="17"/>
        </w:numPr>
        <w:spacing w:after="0"/>
      </w:pPr>
      <w:proofErr w:type="spellStart"/>
      <w:r>
        <w:t>Decorte</w:t>
      </w:r>
      <w:proofErr w:type="spellEnd"/>
      <w:r>
        <w:t xml:space="preserve">, T. (red.) (2005). </w:t>
      </w:r>
      <w:r>
        <w:rPr>
          <w:i/>
        </w:rPr>
        <w:t>Ecstasy in Vlaanderen. Een multidisciplinaire kijk op synthetische drugs.</w:t>
      </w:r>
      <w:r>
        <w:t xml:space="preserve"> Leuven: </w:t>
      </w:r>
      <w:proofErr w:type="spellStart"/>
      <w:r>
        <w:t>Acco</w:t>
      </w:r>
      <w:proofErr w:type="spellEnd"/>
    </w:p>
    <w:p w:rsidR="005E5113" w:rsidRDefault="005E5113" w:rsidP="00C35D23">
      <w:pPr>
        <w:pStyle w:val="Lijstalinea"/>
        <w:numPr>
          <w:ilvl w:val="0"/>
          <w:numId w:val="17"/>
        </w:numPr>
        <w:spacing w:after="0"/>
      </w:pPr>
      <w:proofErr w:type="spellStart"/>
      <w:r>
        <w:t>Decorte</w:t>
      </w:r>
      <w:proofErr w:type="spellEnd"/>
      <w:r>
        <w:t xml:space="preserve">, T., </w:t>
      </w:r>
      <w:proofErr w:type="spellStart"/>
      <w:r>
        <w:t>Tuteleers</w:t>
      </w:r>
      <w:proofErr w:type="spellEnd"/>
      <w:r>
        <w:t xml:space="preserve">, P. (2OO7). </w:t>
      </w:r>
      <w:r>
        <w:rPr>
          <w:i/>
        </w:rPr>
        <w:t>Cannabisteelt in Vlaanderen. Patronen en motieven van 748 telers.</w:t>
      </w:r>
      <w:r>
        <w:t xml:space="preserve"> Leuven: </w:t>
      </w:r>
      <w:proofErr w:type="spellStart"/>
      <w:r>
        <w:t>Acco</w:t>
      </w:r>
      <w:proofErr w:type="spellEnd"/>
      <w:r>
        <w:t>.</w:t>
      </w:r>
    </w:p>
    <w:p w:rsidR="00B3517E" w:rsidRDefault="00B3517E" w:rsidP="00C35D23">
      <w:pPr>
        <w:pStyle w:val="Lijstalinea"/>
        <w:numPr>
          <w:ilvl w:val="0"/>
          <w:numId w:val="17"/>
        </w:numPr>
        <w:spacing w:after="0"/>
      </w:pPr>
      <w:proofErr w:type="spellStart"/>
      <w:r>
        <w:t>Decorte</w:t>
      </w:r>
      <w:proofErr w:type="spellEnd"/>
      <w:r>
        <w:t xml:space="preserve">, T., </w:t>
      </w:r>
      <w:proofErr w:type="spellStart"/>
      <w:r>
        <w:t>Tieberghien</w:t>
      </w:r>
      <w:proofErr w:type="spellEnd"/>
      <w:r>
        <w:t xml:space="preserve">, J. (2008). </w:t>
      </w:r>
      <w:r>
        <w:rPr>
          <w:i/>
        </w:rPr>
        <w:t>Antwerpse Drug- en Alcoholmonitor. Een lokale drugscene in beeld.</w:t>
      </w:r>
      <w:r>
        <w:t xml:space="preserve"> Leuven: </w:t>
      </w:r>
      <w:proofErr w:type="spellStart"/>
      <w:r>
        <w:t>Acco</w:t>
      </w:r>
      <w:proofErr w:type="spellEnd"/>
    </w:p>
    <w:p w:rsidR="00365D99" w:rsidRDefault="00CC257B" w:rsidP="00C35D23">
      <w:pPr>
        <w:spacing w:after="0"/>
        <w:ind w:left="1440"/>
      </w:pPr>
      <w:r>
        <w:t>Vragen die ik zou stellen</w:t>
      </w:r>
      <w:r w:rsidR="00365D99">
        <w:t>:</w:t>
      </w:r>
    </w:p>
    <w:p w:rsidR="00365D99" w:rsidRDefault="00365D99" w:rsidP="00C35D23">
      <w:pPr>
        <w:pStyle w:val="Lijstalinea"/>
        <w:numPr>
          <w:ilvl w:val="0"/>
          <w:numId w:val="17"/>
        </w:numPr>
        <w:spacing w:after="0"/>
      </w:pPr>
      <w:r>
        <w:t>Heeft u zelf ooit drugs genomen?</w:t>
      </w:r>
    </w:p>
    <w:p w:rsidR="00365D99" w:rsidRDefault="00365D99" w:rsidP="00C35D23">
      <w:pPr>
        <w:pStyle w:val="Lijstalinea"/>
        <w:numPr>
          <w:ilvl w:val="0"/>
          <w:numId w:val="17"/>
        </w:numPr>
        <w:spacing w:after="0"/>
      </w:pPr>
      <w:r>
        <w:t>Wat denkt u zelf over het drugsgebruik bij jongeren?</w:t>
      </w:r>
    </w:p>
    <w:p w:rsidR="00365D99" w:rsidRDefault="00365D99" w:rsidP="00C35D23">
      <w:pPr>
        <w:pStyle w:val="Lijstalinea"/>
        <w:spacing w:after="0"/>
        <w:ind w:left="1800"/>
      </w:pPr>
    </w:p>
    <w:p w:rsidR="000C140D" w:rsidRDefault="000C140D" w:rsidP="00C35D23">
      <w:pPr>
        <w:pStyle w:val="Lijstalinea"/>
        <w:spacing w:after="0"/>
        <w:ind w:left="1800"/>
      </w:pPr>
    </w:p>
    <w:p w:rsidR="000C140D" w:rsidRDefault="000C140D" w:rsidP="00C35D23">
      <w:pPr>
        <w:pStyle w:val="Lijstalinea"/>
        <w:spacing w:after="0"/>
        <w:ind w:left="1800"/>
      </w:pPr>
    </w:p>
    <w:p w:rsidR="000C140D" w:rsidRDefault="00174966" w:rsidP="00C35D23">
      <w:pPr>
        <w:spacing w:after="0"/>
      </w:pPr>
      <w:r w:rsidRPr="00C35D23">
        <w:rPr>
          <w:sz w:val="28"/>
          <w:szCs w:val="28"/>
          <w:u w:val="single"/>
        </w:rPr>
        <w:t>Definities en moeilijke woorden</w:t>
      </w:r>
    </w:p>
    <w:p w:rsidR="00384D16" w:rsidRDefault="00384D16" w:rsidP="00C35D23">
      <w:pPr>
        <w:pStyle w:val="Lijstalinea"/>
        <w:numPr>
          <w:ilvl w:val="0"/>
          <w:numId w:val="16"/>
        </w:numPr>
        <w:spacing w:after="0"/>
      </w:pPr>
      <w:proofErr w:type="spellStart"/>
      <w:r>
        <w:t>Bufo</w:t>
      </w:r>
      <w:proofErr w:type="spellEnd"/>
      <w:r>
        <w:t xml:space="preserve"> </w:t>
      </w:r>
      <w:proofErr w:type="spellStart"/>
      <w:r>
        <w:t>alvarius</w:t>
      </w:r>
      <w:proofErr w:type="spellEnd"/>
      <w:r>
        <w:t>: een grote paddensoort dat in Noord-Amerika voorkomt. Hij is herkenbaar aan de witte wratten aan zijn mondhoeken, een blauw – grijs trommelvlies en aan de grote wratten op zijn achterpoten. Hij heeft enorme gifklieren zodanig dat als een hond die bijt hij er dood aan kan gaan. De mensen kunnen door er mee in aanraking te komen hallucinaties krijgen, flauwvallen, in coma geraken of zelf sterven. Veel mensen likken aan de pad voor de hallucinerende werking.</w:t>
      </w:r>
    </w:p>
    <w:p w:rsidR="00872191" w:rsidRPr="00142548" w:rsidRDefault="00872191" w:rsidP="00C35D23">
      <w:pPr>
        <w:pStyle w:val="Lijstalinea"/>
        <w:numPr>
          <w:ilvl w:val="0"/>
          <w:numId w:val="16"/>
        </w:numPr>
        <w:spacing w:after="0"/>
      </w:pPr>
      <w:r w:rsidRPr="00142548">
        <w:t>Caleidoscopisch: in veel kleuren</w:t>
      </w:r>
    </w:p>
    <w:p w:rsidR="00384D16" w:rsidRDefault="00384D16" w:rsidP="00C35D23">
      <w:pPr>
        <w:pStyle w:val="Lijstalinea"/>
        <w:numPr>
          <w:ilvl w:val="0"/>
          <w:numId w:val="14"/>
        </w:numPr>
        <w:spacing w:after="0"/>
      </w:pPr>
      <w:proofErr w:type="spellStart"/>
      <w:r>
        <w:t>Compulsie</w:t>
      </w:r>
      <w:proofErr w:type="spellEnd"/>
      <w:r>
        <w:t>: dwangmatig handelen.</w:t>
      </w:r>
    </w:p>
    <w:p w:rsidR="00384D16" w:rsidRDefault="00384D16" w:rsidP="00C35D23">
      <w:pPr>
        <w:pStyle w:val="Lijstalinea"/>
        <w:numPr>
          <w:ilvl w:val="0"/>
          <w:numId w:val="14"/>
        </w:numPr>
        <w:spacing w:after="0"/>
      </w:pPr>
      <w:r>
        <w:t>Designer drugs: drugs die ontworpen en geproduceerd zijn in het laboratorium.</w:t>
      </w:r>
    </w:p>
    <w:p w:rsidR="00365D99" w:rsidRPr="00142548" w:rsidRDefault="00365D99" w:rsidP="00C35D23">
      <w:pPr>
        <w:pStyle w:val="Lijstalinea"/>
        <w:numPr>
          <w:ilvl w:val="0"/>
          <w:numId w:val="14"/>
        </w:numPr>
        <w:spacing w:after="0"/>
      </w:pPr>
      <w:r w:rsidRPr="00142548">
        <w:t>Etnografie: volkenkunde</w:t>
      </w:r>
    </w:p>
    <w:p w:rsidR="00872191" w:rsidRDefault="00384D16" w:rsidP="00C35D23">
      <w:pPr>
        <w:pStyle w:val="Lijstalinea"/>
        <w:numPr>
          <w:ilvl w:val="0"/>
          <w:numId w:val="14"/>
        </w:numPr>
        <w:spacing w:after="0"/>
      </w:pPr>
      <w:r>
        <w:t xml:space="preserve">Frontale hersenschors: gebied in de hersenen, waar informatie van de rest van het </w:t>
      </w:r>
    </w:p>
    <w:p w:rsidR="00872191" w:rsidRDefault="00384D16" w:rsidP="00C35D23">
      <w:pPr>
        <w:pStyle w:val="Lijstalinea"/>
        <w:spacing w:after="0"/>
        <w:ind w:left="1440"/>
      </w:pPr>
      <w:r>
        <w:t>lichaam ontvangen, geanalyseerd en geïnterpreteerd word.</w:t>
      </w:r>
    </w:p>
    <w:p w:rsidR="00872191" w:rsidRPr="00142548" w:rsidRDefault="00872191" w:rsidP="00C35D23">
      <w:pPr>
        <w:pStyle w:val="Lijstalinea"/>
        <w:numPr>
          <w:ilvl w:val="0"/>
          <w:numId w:val="21"/>
        </w:numPr>
        <w:spacing w:after="0"/>
        <w:jc w:val="both"/>
      </w:pPr>
      <w:proofErr w:type="spellStart"/>
      <w:r w:rsidRPr="00142548">
        <w:t>Growshop</w:t>
      </w:r>
      <w:proofErr w:type="spellEnd"/>
      <w:r w:rsidRPr="00142548">
        <w:t>: een winkel in benodigdheden voor binnenhuis of in een kas kweken van diverse gewassen en planten.</w:t>
      </w:r>
    </w:p>
    <w:p w:rsidR="00384D16" w:rsidRDefault="00384D16" w:rsidP="00C35D23">
      <w:pPr>
        <w:pStyle w:val="Lijstalinea"/>
        <w:numPr>
          <w:ilvl w:val="0"/>
          <w:numId w:val="14"/>
        </w:numPr>
        <w:spacing w:after="0"/>
      </w:pPr>
      <w:r>
        <w:t xml:space="preserve">Hypothalamus: onderdeel van de hersenen. Speelt een belangrijke rol bij de organisatie van gedragingen die zorgen voor de overleving van het individu en de soort. (eten, vluchten, vechten, paren, …) Het is ook belangrijk bij de temperatuursregeling.    </w:t>
      </w:r>
    </w:p>
    <w:p w:rsidR="00384D16" w:rsidRDefault="00384D16" w:rsidP="00C35D23">
      <w:pPr>
        <w:pStyle w:val="Lijstalinea"/>
        <w:numPr>
          <w:ilvl w:val="0"/>
          <w:numId w:val="14"/>
        </w:numPr>
        <w:spacing w:after="0"/>
      </w:pPr>
      <w:proofErr w:type="spellStart"/>
      <w:r>
        <w:t>Limbisch</w:t>
      </w:r>
      <w:proofErr w:type="spellEnd"/>
      <w:r>
        <w:t xml:space="preserve"> systeem: Dit is gelegen in het grensgebied tussen de hersenstam en de grote hersenen. Het omvat delen van de hypothalamus en de hippocampus en het systeem speelt een rol bij de beheersing van emotioneel gedrag en motivatie.</w:t>
      </w:r>
    </w:p>
    <w:p w:rsidR="00384D16" w:rsidRDefault="00384D16" w:rsidP="00C35D23">
      <w:pPr>
        <w:pStyle w:val="Lijstalinea"/>
        <w:numPr>
          <w:ilvl w:val="0"/>
          <w:numId w:val="14"/>
        </w:numPr>
        <w:spacing w:after="0"/>
      </w:pPr>
      <w:r>
        <w:t>Neurotransmitter:  dit is een molecuul dat word gebruikt voor de signaaloverdracht tussen zenuwcellen in het zenuwstelsel.</w:t>
      </w:r>
    </w:p>
    <w:p w:rsidR="00384D16" w:rsidRDefault="00384D16" w:rsidP="00C35D23">
      <w:pPr>
        <w:pStyle w:val="Lijstalinea"/>
        <w:numPr>
          <w:ilvl w:val="0"/>
          <w:numId w:val="14"/>
        </w:numPr>
        <w:spacing w:after="0"/>
      </w:pPr>
      <w:r>
        <w:t xml:space="preserve">Nucleus </w:t>
      </w:r>
      <w:proofErr w:type="spellStart"/>
      <w:r>
        <w:t>accumbens</w:t>
      </w:r>
      <w:proofErr w:type="spellEnd"/>
      <w:r>
        <w:t>: Het is een hersengebied dat betrokken is bij motivatie en beloning.</w:t>
      </w:r>
    </w:p>
    <w:p w:rsidR="00384D16" w:rsidRDefault="00384D16" w:rsidP="00C35D23">
      <w:pPr>
        <w:pStyle w:val="Lijstalinea"/>
        <w:numPr>
          <w:ilvl w:val="0"/>
          <w:numId w:val="14"/>
        </w:numPr>
        <w:spacing w:after="0"/>
      </w:pPr>
      <w:r>
        <w:t xml:space="preserve">Obsessies: dwanggedachten </w:t>
      </w:r>
    </w:p>
    <w:p w:rsidR="00872191" w:rsidRPr="00142548" w:rsidRDefault="00872191" w:rsidP="00C35D23">
      <w:pPr>
        <w:pStyle w:val="Lijstalinea"/>
        <w:numPr>
          <w:ilvl w:val="0"/>
          <w:numId w:val="14"/>
        </w:numPr>
        <w:spacing w:after="0"/>
      </w:pPr>
      <w:r w:rsidRPr="00142548">
        <w:t>Prevalentie: bovenhand, overheersen, …</w:t>
      </w:r>
    </w:p>
    <w:p w:rsidR="00515708" w:rsidRDefault="00384D16" w:rsidP="00C35D23">
      <w:pPr>
        <w:pStyle w:val="Lijstalinea"/>
        <w:numPr>
          <w:ilvl w:val="0"/>
          <w:numId w:val="14"/>
        </w:numPr>
        <w:spacing w:after="0"/>
      </w:pPr>
      <w:proofErr w:type="spellStart"/>
      <w:r>
        <w:t>Ventrale</w:t>
      </w:r>
      <w:proofErr w:type="spellEnd"/>
      <w:r>
        <w:t xml:space="preserve"> </w:t>
      </w:r>
      <w:proofErr w:type="spellStart"/>
      <w:r>
        <w:t>tegmentale</w:t>
      </w:r>
      <w:proofErr w:type="spellEnd"/>
      <w:r>
        <w:t xml:space="preserve"> zone (VTZ) : Een groepje cellen dat gelegen is aan de bovenzijde van de hersenstam. Ze staan in verbinding met andere kern diep in hersenen ’de nucleus </w:t>
      </w:r>
      <w:proofErr w:type="spellStart"/>
      <w:r>
        <w:t>accumbens</w:t>
      </w:r>
      <w:proofErr w:type="spellEnd"/>
      <w:r>
        <w:t>’ van waaruit zenuwbanen vertrekken naar delen van de frontale hersenschors.</w:t>
      </w:r>
    </w:p>
    <w:p w:rsidR="00C35D23" w:rsidRDefault="00C35D23" w:rsidP="00C35D23">
      <w:pPr>
        <w:pStyle w:val="Lijstalinea"/>
        <w:numPr>
          <w:ilvl w:val="0"/>
          <w:numId w:val="14"/>
        </w:numPr>
        <w:spacing w:after="0"/>
      </w:pPr>
    </w:p>
    <w:p w:rsidR="00A07AB9" w:rsidRDefault="00A86A86" w:rsidP="00C35D23">
      <w:pPr>
        <w:spacing w:after="0"/>
      </w:pPr>
      <w:r w:rsidRPr="009B0B9B">
        <w:rPr>
          <w:sz w:val="28"/>
          <w:szCs w:val="28"/>
          <w:u w:val="single"/>
        </w:rPr>
        <w:t>Gebruikte Bronnen</w:t>
      </w:r>
      <w:r>
        <w:t>:</w:t>
      </w:r>
    </w:p>
    <w:p w:rsidR="00A86A86" w:rsidRPr="0087012D" w:rsidRDefault="002D3B8E" w:rsidP="00C35D23">
      <w:pPr>
        <w:spacing w:after="0"/>
        <w:rPr>
          <w:color w:val="FF0000"/>
        </w:rPr>
      </w:pPr>
      <w:proofErr w:type="spellStart"/>
      <w:r>
        <w:rPr>
          <w:color w:val="FF0000"/>
        </w:rPr>
        <w:t>DrugLijn</w:t>
      </w:r>
      <w:proofErr w:type="spellEnd"/>
      <w:r>
        <w:rPr>
          <w:color w:val="FF0000"/>
        </w:rPr>
        <w:t xml:space="preserve">. (2005). </w:t>
      </w:r>
      <w:r w:rsidRPr="002D3B8E">
        <w:rPr>
          <w:i/>
          <w:color w:val="FF0000"/>
        </w:rPr>
        <w:t xml:space="preserve">De </w:t>
      </w:r>
      <w:proofErr w:type="spellStart"/>
      <w:r w:rsidRPr="002D3B8E">
        <w:rPr>
          <w:i/>
          <w:color w:val="FF0000"/>
        </w:rPr>
        <w:t>DrugLijn</w:t>
      </w:r>
      <w:proofErr w:type="spellEnd"/>
      <w:r>
        <w:rPr>
          <w:color w:val="FF0000"/>
        </w:rPr>
        <w:t>. Geraadpleegd op</w:t>
      </w:r>
      <w:r w:rsidR="00FA2DB7">
        <w:rPr>
          <w:color w:val="FF0000"/>
        </w:rPr>
        <w:t xml:space="preserve"> 23 december 2010 op</w:t>
      </w:r>
      <w:r>
        <w:rPr>
          <w:color w:val="FF0000"/>
        </w:rPr>
        <w:t xml:space="preserve"> </w:t>
      </w:r>
      <w:hyperlink r:id="rId8" w:history="1">
        <w:r w:rsidRPr="00E437A8">
          <w:rPr>
            <w:rStyle w:val="Hyperlink"/>
          </w:rPr>
          <w:t>http://www.druglijn.be</w:t>
        </w:r>
      </w:hyperlink>
    </w:p>
    <w:p w:rsidR="0087012D" w:rsidRDefault="002D3B8E" w:rsidP="00C35D23">
      <w:pPr>
        <w:spacing w:after="0"/>
        <w:rPr>
          <w:color w:val="FF0000"/>
        </w:rPr>
      </w:pPr>
      <w:r>
        <w:rPr>
          <w:color w:val="FF0000"/>
        </w:rPr>
        <w:t>Vereniging voor alcohol en andere drugproblemen (VAD). (2005). Geraadpleegd op</w:t>
      </w:r>
      <w:r w:rsidR="00672D9E">
        <w:rPr>
          <w:color w:val="FF0000"/>
        </w:rPr>
        <w:t xml:space="preserve"> 23 december 2010 op</w:t>
      </w:r>
      <w:r>
        <w:rPr>
          <w:color w:val="FF0000"/>
        </w:rPr>
        <w:t xml:space="preserve"> </w:t>
      </w:r>
      <w:hyperlink r:id="rId9" w:history="1">
        <w:r w:rsidRPr="00E437A8">
          <w:rPr>
            <w:rStyle w:val="Hyperlink"/>
          </w:rPr>
          <w:t>http://www.vad.be</w:t>
        </w:r>
      </w:hyperlink>
    </w:p>
    <w:p w:rsidR="00A86A86" w:rsidRDefault="00822E6C" w:rsidP="00C35D23">
      <w:pPr>
        <w:spacing w:after="0"/>
        <w:rPr>
          <w:color w:val="FF0000"/>
        </w:rPr>
      </w:pPr>
      <w:r>
        <w:rPr>
          <w:color w:val="FF0000"/>
        </w:rPr>
        <w:t>Dom, G.</w:t>
      </w:r>
      <w:r w:rsidR="002D3B8E">
        <w:rPr>
          <w:color w:val="FF0000"/>
        </w:rPr>
        <w:t xml:space="preserve"> (2000)</w:t>
      </w:r>
      <w:r>
        <w:rPr>
          <w:color w:val="FF0000"/>
        </w:rPr>
        <w:t xml:space="preserve">. </w:t>
      </w:r>
      <w:r w:rsidRPr="00822E6C">
        <w:rPr>
          <w:i/>
          <w:color w:val="FF0000"/>
        </w:rPr>
        <w:t>Drugs – kenner: wat iedereen moet weten over drugs, tabak, alcohol en medicijnen</w:t>
      </w:r>
      <w:r>
        <w:rPr>
          <w:color w:val="FF0000"/>
        </w:rPr>
        <w:t xml:space="preserve">. </w:t>
      </w:r>
      <w:proofErr w:type="spellStart"/>
      <w:r>
        <w:rPr>
          <w:color w:val="FF0000"/>
        </w:rPr>
        <w:t>Berchem</w:t>
      </w:r>
      <w:proofErr w:type="spellEnd"/>
      <w:r>
        <w:rPr>
          <w:color w:val="FF0000"/>
        </w:rPr>
        <w:t>: EPO</w:t>
      </w:r>
      <w:r w:rsidR="009B0B9B">
        <w:rPr>
          <w:color w:val="FF0000"/>
        </w:rPr>
        <w:t xml:space="preserve"> *</w:t>
      </w:r>
    </w:p>
    <w:p w:rsidR="0010634F" w:rsidRDefault="0010634F" w:rsidP="00C35D23">
      <w:pPr>
        <w:spacing w:after="0"/>
        <w:rPr>
          <w:color w:val="FF0000"/>
        </w:rPr>
      </w:pPr>
    </w:p>
    <w:p w:rsidR="0010634F" w:rsidRDefault="0010634F" w:rsidP="00C35D23">
      <w:pPr>
        <w:spacing w:after="0"/>
        <w:rPr>
          <w:color w:val="FF0000"/>
        </w:rPr>
      </w:pPr>
    </w:p>
    <w:p w:rsidR="0010634F" w:rsidRPr="0010634F" w:rsidRDefault="0010634F" w:rsidP="00C35D23">
      <w:pPr>
        <w:spacing w:after="0"/>
        <w:rPr>
          <w:b/>
          <w:i/>
          <w:sz w:val="52"/>
          <w:szCs w:val="52"/>
          <w:u w:val="single"/>
        </w:rPr>
      </w:pPr>
      <w:r>
        <w:rPr>
          <w:b/>
          <w:i/>
          <w:sz w:val="52"/>
          <w:szCs w:val="52"/>
          <w:u w:val="single"/>
        </w:rPr>
        <w:lastRenderedPageBreak/>
        <w:t>Stap 4</w:t>
      </w:r>
    </w:p>
    <w:p w:rsidR="009B0B9B" w:rsidRDefault="009B0B9B" w:rsidP="00C35D23">
      <w:pPr>
        <w:spacing w:after="0"/>
      </w:pPr>
      <w:r w:rsidRPr="009B0B9B">
        <w:rPr>
          <w:sz w:val="28"/>
          <w:szCs w:val="28"/>
          <w:u w:val="single"/>
        </w:rPr>
        <w:t>Verder opgezochte bronnen</w:t>
      </w:r>
      <w:r>
        <w:t>:</w:t>
      </w:r>
    </w:p>
    <w:p w:rsidR="009B0B9B" w:rsidRDefault="009B0B9B" w:rsidP="00C35D23">
      <w:pPr>
        <w:spacing w:after="0"/>
      </w:pPr>
      <w:r>
        <w:t xml:space="preserve">Dubbeldiagnose, als verslaving en psychische problemen samengaan. Geert Dom. </w:t>
      </w:r>
      <w:proofErr w:type="spellStart"/>
      <w:r>
        <w:t>Berchem</w:t>
      </w:r>
      <w:proofErr w:type="spellEnd"/>
      <w:r>
        <w:t>: EPO 1999 247 pg.  ISBN: 90-6445-155-9, plaatskenmerk: volwassenen: informatieve boeken 614.7</w:t>
      </w:r>
      <w:r w:rsidR="00FC0FBC">
        <w:t xml:space="preserve"> openbare bibliotheek </w:t>
      </w:r>
      <w:proofErr w:type="spellStart"/>
      <w:r w:rsidR="00FC0FBC">
        <w:t>kortrijk</w:t>
      </w:r>
      <w:proofErr w:type="spellEnd"/>
    </w:p>
    <w:p w:rsidR="009B0B9B" w:rsidRDefault="009B0B9B" w:rsidP="00C35D23">
      <w:pPr>
        <w:spacing w:after="0"/>
        <w:rPr>
          <w:color w:val="FF0000"/>
        </w:rPr>
      </w:pPr>
      <w:r>
        <w:rPr>
          <w:color w:val="FF0000"/>
        </w:rPr>
        <w:t xml:space="preserve">Dom, G. (1999). </w:t>
      </w:r>
      <w:r>
        <w:rPr>
          <w:i/>
          <w:color w:val="FF0000"/>
        </w:rPr>
        <w:t xml:space="preserve">Dubbeldiagnose, als verslaving en psychische problemen samengaan. </w:t>
      </w:r>
      <w:proofErr w:type="spellStart"/>
      <w:r>
        <w:rPr>
          <w:color w:val="FF0000"/>
        </w:rPr>
        <w:t>Berchem</w:t>
      </w:r>
      <w:proofErr w:type="spellEnd"/>
      <w:r>
        <w:rPr>
          <w:color w:val="FF0000"/>
        </w:rPr>
        <w:t>: EPO</w:t>
      </w:r>
    </w:p>
    <w:p w:rsidR="00C35D23" w:rsidRDefault="00C35D23" w:rsidP="00C35D23">
      <w:pPr>
        <w:spacing w:after="0"/>
        <w:rPr>
          <w:color w:val="FF0000"/>
        </w:rPr>
      </w:pPr>
    </w:p>
    <w:p w:rsidR="00B84C97" w:rsidRDefault="003E48C5" w:rsidP="00C35D23">
      <w:pPr>
        <w:spacing w:after="0"/>
      </w:pPr>
      <w:r>
        <w:t>Naar minder hinder</w:t>
      </w:r>
      <w:r w:rsidR="00A04A31">
        <w:t xml:space="preserve">, </w:t>
      </w:r>
      <w:proofErr w:type="spellStart"/>
      <w:r w:rsidR="00A04A31">
        <w:t>Hilde</w:t>
      </w:r>
      <w:proofErr w:type="spellEnd"/>
      <w:r w:rsidR="00A04A31">
        <w:t xml:space="preserve"> </w:t>
      </w:r>
      <w:proofErr w:type="spellStart"/>
      <w:r w:rsidR="00A04A31">
        <w:t>Kinable</w:t>
      </w:r>
      <w:proofErr w:type="spellEnd"/>
      <w:r w:rsidR="00A04A31">
        <w:t xml:space="preserve"> (artikel) tijdschrift: </w:t>
      </w:r>
      <w:proofErr w:type="spellStart"/>
      <w:r w:rsidR="00A04A31">
        <w:t>Terzake</w:t>
      </w:r>
      <w:proofErr w:type="spellEnd"/>
      <w:r w:rsidR="00A04A31">
        <w:t xml:space="preserve">, </w:t>
      </w:r>
      <w:proofErr w:type="spellStart"/>
      <w:r w:rsidR="00A04A31">
        <w:t>jrg</w:t>
      </w:r>
      <w:proofErr w:type="spellEnd"/>
      <w:r w:rsidR="00A04A31">
        <w:t xml:space="preserve"> 2003, april, p. 59-60</w:t>
      </w:r>
      <w:r w:rsidR="00FC0FBC">
        <w:t xml:space="preserve"> openbare bibliotheek </w:t>
      </w:r>
      <w:proofErr w:type="spellStart"/>
      <w:r w:rsidR="00FC0FBC">
        <w:t>kortrijk</w:t>
      </w:r>
      <w:proofErr w:type="spellEnd"/>
    </w:p>
    <w:p w:rsidR="00B84C97" w:rsidRDefault="00B84C97" w:rsidP="00C35D23">
      <w:pPr>
        <w:spacing w:after="0"/>
        <w:rPr>
          <w:color w:val="FF0000"/>
        </w:rPr>
      </w:pPr>
      <w:proofErr w:type="spellStart"/>
      <w:r w:rsidRPr="007A59CB">
        <w:rPr>
          <w:color w:val="FF0000"/>
        </w:rPr>
        <w:t>Kinable</w:t>
      </w:r>
      <w:proofErr w:type="spellEnd"/>
      <w:r w:rsidRPr="007A59CB">
        <w:rPr>
          <w:color w:val="FF0000"/>
        </w:rPr>
        <w:t xml:space="preserve">, H. (2003). Naar minder hinder. </w:t>
      </w:r>
      <w:proofErr w:type="spellStart"/>
      <w:r w:rsidRPr="007A59CB">
        <w:rPr>
          <w:i/>
          <w:color w:val="FF0000"/>
        </w:rPr>
        <w:t>Terzake</w:t>
      </w:r>
      <w:proofErr w:type="spellEnd"/>
      <w:r w:rsidRPr="007A59CB">
        <w:rPr>
          <w:i/>
          <w:color w:val="FF0000"/>
        </w:rPr>
        <w:t xml:space="preserve">, </w:t>
      </w:r>
      <w:r w:rsidR="0007506E" w:rsidRPr="007A59CB">
        <w:rPr>
          <w:i/>
          <w:color w:val="FF0000"/>
        </w:rPr>
        <w:t>2003</w:t>
      </w:r>
      <w:r w:rsidR="0007506E" w:rsidRPr="007A59CB">
        <w:rPr>
          <w:color w:val="FF0000"/>
        </w:rPr>
        <w:t>, p59-60</w:t>
      </w:r>
    </w:p>
    <w:p w:rsidR="00C35D23" w:rsidRPr="007A59CB" w:rsidRDefault="00C35D23" w:rsidP="00C35D23">
      <w:pPr>
        <w:spacing w:after="0"/>
        <w:rPr>
          <w:color w:val="FF0000"/>
        </w:rPr>
      </w:pPr>
    </w:p>
    <w:p w:rsidR="00A04A31" w:rsidRPr="007A59CB" w:rsidRDefault="0087012D" w:rsidP="00C35D23">
      <w:pPr>
        <w:spacing w:after="0"/>
      </w:pPr>
      <w:r>
        <w:t xml:space="preserve">Gevonden via de site van de grote bibliotheek van </w:t>
      </w:r>
      <w:proofErr w:type="spellStart"/>
      <w:r>
        <w:t>kortrijk</w:t>
      </w:r>
      <w:proofErr w:type="spellEnd"/>
    </w:p>
    <w:p w:rsidR="008E16C3" w:rsidRDefault="00517C9F" w:rsidP="00C35D23">
      <w:pPr>
        <w:spacing w:after="0"/>
      </w:pPr>
      <w:proofErr w:type="spellStart"/>
      <w:r w:rsidRPr="007A59CB">
        <w:rPr>
          <w:color w:val="FF0000"/>
        </w:rPr>
        <w:t>Kinable</w:t>
      </w:r>
      <w:proofErr w:type="spellEnd"/>
      <w:r w:rsidRPr="007A59CB">
        <w:rPr>
          <w:color w:val="FF0000"/>
        </w:rPr>
        <w:t xml:space="preserve">, H. (2010). </w:t>
      </w:r>
      <w:proofErr w:type="spellStart"/>
      <w:r w:rsidRPr="007A59CB">
        <w:rPr>
          <w:i/>
          <w:color w:val="FF0000"/>
        </w:rPr>
        <w:t>VAD-leerlingenbevraging</w:t>
      </w:r>
      <w:proofErr w:type="spellEnd"/>
      <w:r w:rsidRPr="007A59CB">
        <w:rPr>
          <w:i/>
          <w:color w:val="FF0000"/>
        </w:rPr>
        <w:t xml:space="preserve"> in het kader van een drugbeleid op school. Syntheserapport schooljaar 2008-2009. </w:t>
      </w:r>
      <w:r w:rsidRPr="007A59CB">
        <w:rPr>
          <w:color w:val="FF0000"/>
        </w:rPr>
        <w:t xml:space="preserve">Geraadpleegd op 18 december 2010, op </w:t>
      </w:r>
      <w:hyperlink r:id="rId10" w:history="1">
        <w:r w:rsidRPr="007A59CB">
          <w:rPr>
            <w:rStyle w:val="Hyperlink"/>
          </w:rPr>
          <w:t>http://www.vad.be/alcohol-en-andere-drugs/onderzoek/leerlingenbevraging.aspx</w:t>
        </w:r>
      </w:hyperlink>
    </w:p>
    <w:p w:rsidR="00C35D23" w:rsidRDefault="00C35D23" w:rsidP="00C35D23">
      <w:pPr>
        <w:spacing w:after="0"/>
      </w:pPr>
    </w:p>
    <w:p w:rsidR="008E16C3" w:rsidRDefault="008E16C3" w:rsidP="00C35D23">
      <w:pPr>
        <w:spacing w:after="0"/>
        <w:rPr>
          <w:sz w:val="28"/>
          <w:szCs w:val="28"/>
        </w:rPr>
      </w:pPr>
      <w:r w:rsidRPr="008E16C3">
        <w:rPr>
          <w:sz w:val="28"/>
          <w:szCs w:val="28"/>
          <w:u w:val="single"/>
        </w:rPr>
        <w:t xml:space="preserve">Kranten </w:t>
      </w:r>
      <w:proofErr w:type="spellStart"/>
      <w:r w:rsidRPr="008E16C3">
        <w:rPr>
          <w:sz w:val="28"/>
          <w:szCs w:val="28"/>
          <w:u w:val="single"/>
        </w:rPr>
        <w:t>artikel</w:t>
      </w:r>
      <w:r>
        <w:rPr>
          <w:sz w:val="28"/>
          <w:szCs w:val="28"/>
          <w:u w:val="single"/>
        </w:rPr>
        <w:t>els</w:t>
      </w:r>
      <w:proofErr w:type="spellEnd"/>
      <w:r>
        <w:rPr>
          <w:sz w:val="28"/>
          <w:szCs w:val="28"/>
          <w:u w:val="single"/>
        </w:rPr>
        <w:t>:</w:t>
      </w:r>
    </w:p>
    <w:p w:rsidR="00711F28" w:rsidRDefault="00711F28" w:rsidP="00C35D23">
      <w:pPr>
        <w:pStyle w:val="Lijstalinea"/>
        <w:numPr>
          <w:ilvl w:val="0"/>
          <w:numId w:val="24"/>
        </w:numPr>
        <w:spacing w:after="0"/>
      </w:pPr>
      <w:proofErr w:type="spellStart"/>
      <w:r>
        <w:t>Verbeke</w:t>
      </w:r>
      <w:proofErr w:type="spellEnd"/>
      <w:r>
        <w:t xml:space="preserve">, B. (2010, 14 december). Drugsdealer voor rechter. </w:t>
      </w:r>
      <w:r w:rsidRPr="00C35D23">
        <w:rPr>
          <w:i/>
        </w:rPr>
        <w:t>Het Laatste Nieuws,</w:t>
      </w:r>
      <w:r>
        <w:t xml:space="preserve"> p. 17.</w:t>
      </w:r>
    </w:p>
    <w:p w:rsidR="00711F28" w:rsidRDefault="00711F28" w:rsidP="00C35D23">
      <w:pPr>
        <w:pStyle w:val="Lijstalinea"/>
        <w:numPr>
          <w:ilvl w:val="0"/>
          <w:numId w:val="24"/>
        </w:numPr>
        <w:spacing w:after="0"/>
      </w:pPr>
      <w:proofErr w:type="spellStart"/>
      <w:r>
        <w:t>Vanstallen</w:t>
      </w:r>
      <w:proofErr w:type="spellEnd"/>
      <w:r>
        <w:t xml:space="preserve">, J. (2010, 14 december). Tweede controleactie boekt mooie resultaten. </w:t>
      </w:r>
      <w:r w:rsidRPr="00C35D23">
        <w:rPr>
          <w:i/>
        </w:rPr>
        <w:t>Het Laatste Nieuws,</w:t>
      </w:r>
      <w:r>
        <w:t xml:space="preserve"> p. 19.</w:t>
      </w:r>
    </w:p>
    <w:p w:rsidR="00711F28" w:rsidRDefault="00711F28" w:rsidP="00C35D23">
      <w:pPr>
        <w:pStyle w:val="Lijstalinea"/>
        <w:numPr>
          <w:ilvl w:val="0"/>
          <w:numId w:val="24"/>
        </w:numPr>
        <w:spacing w:after="0"/>
      </w:pPr>
      <w:proofErr w:type="spellStart"/>
      <w:r>
        <w:t>Verbeke</w:t>
      </w:r>
      <w:proofErr w:type="spellEnd"/>
      <w:r>
        <w:t xml:space="preserve">, M.C. (2010, 13 december). Jonge Cannabisverkoper vraagt voorwaarden. </w:t>
      </w:r>
      <w:r w:rsidRPr="00C35D23">
        <w:rPr>
          <w:i/>
        </w:rPr>
        <w:t>Het Laatste Nieuws,</w:t>
      </w:r>
      <w:r>
        <w:t xml:space="preserve"> p. 14.</w:t>
      </w:r>
    </w:p>
    <w:p w:rsidR="00711F28" w:rsidRDefault="00000827" w:rsidP="00C35D23">
      <w:pPr>
        <w:pStyle w:val="Lijstalinea"/>
        <w:numPr>
          <w:ilvl w:val="0"/>
          <w:numId w:val="24"/>
        </w:numPr>
        <w:spacing w:after="0"/>
      </w:pPr>
      <w:proofErr w:type="spellStart"/>
      <w:r>
        <w:t>Marivoet</w:t>
      </w:r>
      <w:proofErr w:type="spellEnd"/>
      <w:r>
        <w:t xml:space="preserve">, J. (2010, 13 december). Overtreder verstopt zich tijdens politiecontrole. </w:t>
      </w:r>
      <w:r w:rsidRPr="00C35D23">
        <w:rPr>
          <w:i/>
        </w:rPr>
        <w:t>Het Laatste Nieuws,</w:t>
      </w:r>
      <w:r>
        <w:t xml:space="preserve"> p. 38</w:t>
      </w:r>
    </w:p>
    <w:p w:rsidR="00FC0FBC" w:rsidRDefault="00000827" w:rsidP="00C35D23">
      <w:pPr>
        <w:pStyle w:val="Lijstalinea"/>
        <w:numPr>
          <w:ilvl w:val="0"/>
          <w:numId w:val="24"/>
        </w:numPr>
        <w:spacing w:after="0"/>
      </w:pPr>
      <w:r>
        <w:t xml:space="preserve">Van Den </w:t>
      </w:r>
      <w:proofErr w:type="spellStart"/>
      <w:r>
        <w:t>Noordgaete</w:t>
      </w:r>
      <w:proofErr w:type="spellEnd"/>
      <w:r>
        <w:t xml:space="preserve">, M. (2010, 11 december). Brokkenpiloot nam alcohol en drugs. </w:t>
      </w:r>
      <w:r w:rsidRPr="00C35D23">
        <w:rPr>
          <w:i/>
        </w:rPr>
        <w:t>Het Laatste Nieuws,</w:t>
      </w:r>
      <w:r>
        <w:t xml:space="preserve"> p. 37.</w:t>
      </w:r>
    </w:p>
    <w:p w:rsidR="00C35D23" w:rsidRDefault="00C35D23" w:rsidP="00C35D23">
      <w:pPr>
        <w:pStyle w:val="Lijstalinea"/>
        <w:spacing w:after="0"/>
        <w:ind w:left="1800"/>
      </w:pPr>
    </w:p>
    <w:p w:rsidR="006D1B72" w:rsidRDefault="00FC0FBC" w:rsidP="00C35D23">
      <w:pPr>
        <w:spacing w:after="0"/>
      </w:pPr>
      <w:r w:rsidRPr="00FC0FBC">
        <w:rPr>
          <w:sz w:val="28"/>
          <w:szCs w:val="28"/>
          <w:u w:val="single"/>
        </w:rPr>
        <w:t>Bijdrage uit een verzamelwerk</w:t>
      </w:r>
      <w:r>
        <w:t>:</w:t>
      </w:r>
    </w:p>
    <w:p w:rsidR="00A111BA" w:rsidRDefault="00FC522B" w:rsidP="00C35D23">
      <w:pPr>
        <w:spacing w:after="0"/>
      </w:pPr>
      <w:proofErr w:type="spellStart"/>
      <w:r>
        <w:t>Kerssemakers</w:t>
      </w:r>
      <w:proofErr w:type="spellEnd"/>
      <w:r>
        <w:t xml:space="preserve">, R. (2009). Wat zijn drugs en hoe werken ze?. In R. </w:t>
      </w:r>
      <w:proofErr w:type="spellStart"/>
      <w:r>
        <w:t>Kerssemakers</w:t>
      </w:r>
      <w:proofErr w:type="spellEnd"/>
      <w:r>
        <w:t xml:space="preserve">, E. </w:t>
      </w:r>
      <w:proofErr w:type="spellStart"/>
      <w:r>
        <w:t>Noorlander</w:t>
      </w:r>
      <w:proofErr w:type="spellEnd"/>
      <w:r>
        <w:t xml:space="preserve">, R. Van </w:t>
      </w:r>
      <w:proofErr w:type="spellStart"/>
      <w:r>
        <w:t>Meerten</w:t>
      </w:r>
      <w:proofErr w:type="spellEnd"/>
      <w:r>
        <w:t xml:space="preserve">, H. </w:t>
      </w:r>
      <w:proofErr w:type="spellStart"/>
      <w:r>
        <w:t>Vervaeke</w:t>
      </w:r>
      <w:proofErr w:type="spellEnd"/>
      <w:r>
        <w:t xml:space="preserve"> (</w:t>
      </w:r>
      <w:proofErr w:type="spellStart"/>
      <w:r>
        <w:t>reds</w:t>
      </w:r>
      <w:proofErr w:type="spellEnd"/>
      <w:r>
        <w:t xml:space="preserve">.), </w:t>
      </w:r>
      <w:r>
        <w:rPr>
          <w:i/>
        </w:rPr>
        <w:t xml:space="preserve">Drugs en alcohol gebruik, misbruik en verslaving </w:t>
      </w:r>
      <w:r>
        <w:t>(pp. 19 – 58).</w:t>
      </w:r>
      <w:r w:rsidR="00B15647">
        <w:t xml:space="preserve"> Nederland Houten: </w:t>
      </w:r>
      <w:proofErr w:type="spellStart"/>
      <w:r w:rsidR="00B15647">
        <w:t>Bohn</w:t>
      </w:r>
      <w:proofErr w:type="spellEnd"/>
      <w:r w:rsidR="00B15647">
        <w:t xml:space="preserve"> </w:t>
      </w:r>
      <w:proofErr w:type="spellStart"/>
      <w:r w:rsidR="00B15647">
        <w:t>Stafleu</w:t>
      </w:r>
      <w:proofErr w:type="spellEnd"/>
      <w:r w:rsidR="00B15647">
        <w:t xml:space="preserve"> van </w:t>
      </w:r>
      <w:proofErr w:type="spellStart"/>
      <w:r w:rsidR="00B15647">
        <w:t>Loghum</w:t>
      </w:r>
      <w:proofErr w:type="spellEnd"/>
      <w:r w:rsidR="00B15647">
        <w:t>.</w:t>
      </w:r>
    </w:p>
    <w:p w:rsidR="00C35D23" w:rsidRDefault="00C35D23" w:rsidP="00C35D23">
      <w:pPr>
        <w:spacing w:after="0"/>
      </w:pPr>
    </w:p>
    <w:p w:rsidR="00B15647" w:rsidRDefault="00B15647" w:rsidP="00C35D23">
      <w:pPr>
        <w:spacing w:after="0"/>
      </w:pPr>
      <w:r w:rsidRPr="00B15647">
        <w:rPr>
          <w:sz w:val="28"/>
          <w:szCs w:val="28"/>
          <w:u w:val="single"/>
        </w:rPr>
        <w:t>Eindwerken</w:t>
      </w:r>
      <w:r>
        <w:t>:</w:t>
      </w:r>
    </w:p>
    <w:p w:rsidR="00B15647" w:rsidRDefault="00B15647" w:rsidP="00C35D23">
      <w:pPr>
        <w:pStyle w:val="Lijstalinea"/>
        <w:numPr>
          <w:ilvl w:val="0"/>
          <w:numId w:val="25"/>
        </w:numPr>
        <w:spacing w:after="0"/>
      </w:pPr>
      <w:proofErr w:type="spellStart"/>
      <w:r>
        <w:t>Seys</w:t>
      </w:r>
      <w:proofErr w:type="spellEnd"/>
      <w:r>
        <w:t xml:space="preserve">, V. (2006). </w:t>
      </w:r>
      <w:r w:rsidRPr="00C35D23">
        <w:rPr>
          <w:i/>
        </w:rPr>
        <w:t>Het opstarten ven een drugsbeleid op maat van jeugdhuizen</w:t>
      </w:r>
      <w:r>
        <w:t>. (onge</w:t>
      </w:r>
      <w:r w:rsidR="00EB62AA">
        <w:t>publiceerd) eindwerk B</w:t>
      </w:r>
      <w:r>
        <w:t>achelor in de Maatschappelijke Veiligheid. KATHO IPSOC, Kortrijk.</w:t>
      </w:r>
    </w:p>
    <w:p w:rsidR="00B15647" w:rsidRDefault="00B15647" w:rsidP="00C35D23">
      <w:pPr>
        <w:pStyle w:val="Lijstalinea"/>
        <w:numPr>
          <w:ilvl w:val="0"/>
          <w:numId w:val="25"/>
        </w:numPr>
        <w:spacing w:after="0"/>
      </w:pPr>
      <w:r>
        <w:t xml:space="preserve">De </w:t>
      </w:r>
      <w:proofErr w:type="spellStart"/>
      <w:r>
        <w:t>Coninck</w:t>
      </w:r>
      <w:proofErr w:type="spellEnd"/>
      <w:r>
        <w:t xml:space="preserve">, S. (2010). </w:t>
      </w:r>
      <w:proofErr w:type="spellStart"/>
      <w:r>
        <w:rPr>
          <w:i/>
        </w:rPr>
        <w:t>Vroeginterventie</w:t>
      </w:r>
      <w:proofErr w:type="spellEnd"/>
      <w:r>
        <w:rPr>
          <w:i/>
        </w:rPr>
        <w:t xml:space="preserve"> in Vlaanderen: Tijdig afrekenen met drugproblemen. </w:t>
      </w:r>
      <w:r w:rsidR="00EB62AA">
        <w:t>(ongepubliceerd) eindwerk B</w:t>
      </w:r>
      <w:r>
        <w:t>achelor in de Maatschappelijke Veiligheid. KATHO IPSOC, Kortrijk.</w:t>
      </w:r>
    </w:p>
    <w:p w:rsidR="00B15647" w:rsidRDefault="00B15647" w:rsidP="00C35D23">
      <w:pPr>
        <w:pStyle w:val="Lijstalinea"/>
        <w:numPr>
          <w:ilvl w:val="0"/>
          <w:numId w:val="25"/>
        </w:numPr>
        <w:spacing w:after="0"/>
      </w:pPr>
      <w:proofErr w:type="spellStart"/>
      <w:r>
        <w:lastRenderedPageBreak/>
        <w:t>Zagheden</w:t>
      </w:r>
      <w:proofErr w:type="spellEnd"/>
      <w:r>
        <w:t xml:space="preserve">, M. (2007). </w:t>
      </w:r>
      <w:r>
        <w:rPr>
          <w:i/>
        </w:rPr>
        <w:t>De Drugmobiel als hefboom naar een globale, intersectorale samenwerking… evaluatie van het project “ de Drugmobiel”.</w:t>
      </w:r>
      <w:r w:rsidR="00EB62AA">
        <w:t xml:space="preserve"> (ongepubliceerd) eindwerk Bachelor in de Maatschappelijke Veiligheid. KATHO IPSOC, Kortrijk.</w:t>
      </w:r>
    </w:p>
    <w:p w:rsidR="00EB62AA" w:rsidRDefault="00EB62AA" w:rsidP="00C35D23">
      <w:pPr>
        <w:pStyle w:val="Lijstalinea"/>
        <w:numPr>
          <w:ilvl w:val="0"/>
          <w:numId w:val="25"/>
        </w:numPr>
        <w:spacing w:after="0"/>
      </w:pPr>
      <w:proofErr w:type="spellStart"/>
      <w:r>
        <w:t>Merlier</w:t>
      </w:r>
      <w:proofErr w:type="spellEnd"/>
      <w:r>
        <w:t xml:space="preserve">, N. (2008). </w:t>
      </w:r>
      <w:r>
        <w:rPr>
          <w:i/>
        </w:rPr>
        <w:t xml:space="preserve">Alcohol en drugs in de </w:t>
      </w:r>
      <w:proofErr w:type="spellStart"/>
      <w:r>
        <w:rPr>
          <w:i/>
        </w:rPr>
        <w:t>Chiro</w:t>
      </w:r>
      <w:proofErr w:type="spellEnd"/>
      <w:r>
        <w:rPr>
          <w:i/>
        </w:rPr>
        <w:t xml:space="preserve"> – De plaatselijke groepen onder de loep genomen. </w:t>
      </w:r>
      <w:r>
        <w:t>(ongepubliceerd) eindwerk Bachelor in de Maatschappelijke Veiligheid. KATHO IPSOC, Kortrijk.</w:t>
      </w:r>
    </w:p>
    <w:p w:rsidR="00C35D23" w:rsidRDefault="00C35D23" w:rsidP="00C35D23">
      <w:pPr>
        <w:pStyle w:val="Lijstalinea"/>
        <w:numPr>
          <w:ilvl w:val="0"/>
          <w:numId w:val="25"/>
        </w:numPr>
        <w:spacing w:after="0"/>
      </w:pPr>
    </w:p>
    <w:p w:rsidR="00BB3D05" w:rsidRDefault="00BB3D05" w:rsidP="00C35D23">
      <w:pPr>
        <w:spacing w:after="0"/>
      </w:pPr>
      <w:r w:rsidRPr="00BB3D05">
        <w:rPr>
          <w:sz w:val="28"/>
          <w:szCs w:val="28"/>
          <w:u w:val="single"/>
        </w:rPr>
        <w:t>Vaktijdschriften</w:t>
      </w:r>
      <w:r>
        <w:t>:</w:t>
      </w:r>
    </w:p>
    <w:p w:rsidR="0087012D" w:rsidRDefault="0087012D" w:rsidP="00C35D23">
      <w:pPr>
        <w:pStyle w:val="Lijstalinea"/>
        <w:numPr>
          <w:ilvl w:val="0"/>
          <w:numId w:val="22"/>
        </w:numPr>
        <w:spacing w:after="0"/>
        <w:ind w:left="1418" w:hanging="284"/>
      </w:pPr>
      <w:r>
        <w:t xml:space="preserve">In de bib: </w:t>
      </w:r>
    </w:p>
    <w:p w:rsidR="00BB3D05" w:rsidRDefault="00BB3D05" w:rsidP="00C35D23">
      <w:pPr>
        <w:pStyle w:val="Lijstalinea"/>
        <w:numPr>
          <w:ilvl w:val="0"/>
          <w:numId w:val="17"/>
        </w:numPr>
        <w:spacing w:after="0"/>
      </w:pPr>
      <w:r>
        <w:t xml:space="preserve">De Sleutel: Magazine (Tijdschrift </w:t>
      </w:r>
      <w:proofErr w:type="spellStart"/>
      <w:r>
        <w:t>Sociaal-agogisch</w:t>
      </w:r>
      <w:proofErr w:type="spellEnd"/>
      <w:r>
        <w:t xml:space="preserve"> werk)</w:t>
      </w:r>
    </w:p>
    <w:p w:rsidR="00BB3D05" w:rsidRDefault="00BB3D05" w:rsidP="00C35D23">
      <w:pPr>
        <w:pStyle w:val="Lijstalinea"/>
        <w:numPr>
          <w:ilvl w:val="0"/>
          <w:numId w:val="17"/>
        </w:numPr>
        <w:spacing w:after="0"/>
      </w:pPr>
      <w:r>
        <w:t xml:space="preserve">Tijdschrift verslavingsproblematiek ( Tijdschrift </w:t>
      </w:r>
      <w:proofErr w:type="spellStart"/>
      <w:r>
        <w:t>Sociaal-agogisch</w:t>
      </w:r>
      <w:proofErr w:type="spellEnd"/>
      <w:r>
        <w:t xml:space="preserve"> werk)</w:t>
      </w:r>
    </w:p>
    <w:p w:rsidR="00BB3D05" w:rsidRDefault="00BB3D05" w:rsidP="00C35D23">
      <w:pPr>
        <w:pStyle w:val="Lijstalinea"/>
        <w:numPr>
          <w:ilvl w:val="0"/>
          <w:numId w:val="17"/>
        </w:numPr>
        <w:spacing w:after="0"/>
      </w:pPr>
      <w:r>
        <w:t xml:space="preserve">Tijdschrift voor alcohol, drugs en andere psychotrope stoffen  (Tijdschrift </w:t>
      </w:r>
      <w:proofErr w:type="spellStart"/>
      <w:r>
        <w:t>Sociaals-agogisch</w:t>
      </w:r>
      <w:proofErr w:type="spellEnd"/>
      <w:r>
        <w:t xml:space="preserve"> werk)</w:t>
      </w:r>
    </w:p>
    <w:p w:rsidR="001B0D48" w:rsidRDefault="0087012D" w:rsidP="00C35D23">
      <w:pPr>
        <w:pStyle w:val="Lijstalinea"/>
        <w:numPr>
          <w:ilvl w:val="0"/>
          <w:numId w:val="22"/>
        </w:numPr>
        <w:spacing w:after="0"/>
        <w:ind w:left="1560" w:hanging="426"/>
      </w:pPr>
      <w:proofErr w:type="spellStart"/>
      <w:r>
        <w:t>E-journals</w:t>
      </w:r>
      <w:proofErr w:type="spellEnd"/>
      <w:r>
        <w:t>:</w:t>
      </w:r>
    </w:p>
    <w:p w:rsidR="001B0D48" w:rsidRDefault="0087012D" w:rsidP="00C35D23">
      <w:pPr>
        <w:pStyle w:val="Lijstalinea"/>
        <w:numPr>
          <w:ilvl w:val="0"/>
          <w:numId w:val="17"/>
        </w:numPr>
        <w:spacing w:after="0"/>
      </w:pPr>
      <w:r>
        <w:t>VAD: Tijdschrift van de vereniging voor alcohol – en andere drugproblemen</w:t>
      </w:r>
    </w:p>
    <w:p w:rsidR="0087012D" w:rsidRDefault="0087012D" w:rsidP="00C35D23">
      <w:pPr>
        <w:pStyle w:val="Lijstalinea"/>
        <w:numPr>
          <w:ilvl w:val="0"/>
          <w:numId w:val="17"/>
        </w:numPr>
        <w:spacing w:after="0"/>
        <w:rPr>
          <w:lang w:val="en-US"/>
        </w:rPr>
      </w:pPr>
      <w:proofErr w:type="spellStart"/>
      <w:r w:rsidRPr="0087012D">
        <w:rPr>
          <w:lang w:val="en-US"/>
        </w:rPr>
        <w:t>Drugnet</w:t>
      </w:r>
      <w:proofErr w:type="spellEnd"/>
      <w:r w:rsidRPr="0087012D">
        <w:rPr>
          <w:lang w:val="en-US"/>
        </w:rPr>
        <w:t xml:space="preserve"> Europe: European monitoring </w:t>
      </w:r>
      <w:proofErr w:type="spellStart"/>
      <w:r w:rsidRPr="0087012D">
        <w:rPr>
          <w:lang w:val="en-US"/>
        </w:rPr>
        <w:t>centrefor</w:t>
      </w:r>
      <w:proofErr w:type="spellEnd"/>
      <w:r w:rsidRPr="0087012D">
        <w:rPr>
          <w:lang w:val="en-US"/>
        </w:rPr>
        <w:t xml:space="preserve"> drugs and drug </w:t>
      </w:r>
      <w:proofErr w:type="spellStart"/>
      <w:r w:rsidRPr="0087012D">
        <w:rPr>
          <w:lang w:val="en-US"/>
        </w:rPr>
        <w:t>adde</w:t>
      </w:r>
      <w:r>
        <w:rPr>
          <w:lang w:val="en-US"/>
        </w:rPr>
        <w:t>ction</w:t>
      </w:r>
      <w:proofErr w:type="spellEnd"/>
    </w:p>
    <w:p w:rsidR="0087012D" w:rsidRDefault="0087012D" w:rsidP="00C35D23">
      <w:pPr>
        <w:pStyle w:val="Lijstalinea"/>
        <w:numPr>
          <w:ilvl w:val="0"/>
          <w:numId w:val="17"/>
        </w:numPr>
        <w:spacing w:after="0"/>
        <w:rPr>
          <w:lang w:val="en-US"/>
        </w:rPr>
      </w:pPr>
      <w:r>
        <w:rPr>
          <w:lang w:val="en-US"/>
        </w:rPr>
        <w:t>Journal of studies on alcohol and drugs</w:t>
      </w:r>
    </w:p>
    <w:p w:rsidR="0087012D" w:rsidRDefault="0087012D" w:rsidP="00C35D23">
      <w:pPr>
        <w:pStyle w:val="Lijstalinea"/>
        <w:numPr>
          <w:ilvl w:val="0"/>
          <w:numId w:val="17"/>
        </w:numPr>
        <w:spacing w:after="0"/>
        <w:rPr>
          <w:lang w:val="en-US"/>
        </w:rPr>
      </w:pPr>
      <w:r>
        <w:rPr>
          <w:lang w:val="en-US"/>
        </w:rPr>
        <w:t>Marine drugs</w:t>
      </w:r>
    </w:p>
    <w:p w:rsidR="0087012D" w:rsidRDefault="0087012D" w:rsidP="00C35D23">
      <w:pPr>
        <w:pStyle w:val="Lijstalinea"/>
        <w:numPr>
          <w:ilvl w:val="0"/>
          <w:numId w:val="17"/>
        </w:numPr>
        <w:spacing w:after="0"/>
        <w:rPr>
          <w:lang w:val="en-US"/>
        </w:rPr>
      </w:pPr>
      <w:r>
        <w:rPr>
          <w:lang w:val="en-US"/>
        </w:rPr>
        <w:t>Journal of psychoactive drugs</w:t>
      </w:r>
    </w:p>
    <w:p w:rsidR="0087012D" w:rsidRDefault="0087012D" w:rsidP="00C35D23">
      <w:pPr>
        <w:pStyle w:val="Lijstalinea"/>
        <w:numPr>
          <w:ilvl w:val="0"/>
          <w:numId w:val="17"/>
        </w:numPr>
        <w:spacing w:after="0"/>
        <w:rPr>
          <w:lang w:val="en-US"/>
        </w:rPr>
      </w:pPr>
      <w:r>
        <w:rPr>
          <w:lang w:val="en-US"/>
        </w:rPr>
        <w:t>Drugs; education, prevention and policy</w:t>
      </w:r>
    </w:p>
    <w:p w:rsidR="0087012D" w:rsidRDefault="00742D16" w:rsidP="00C35D23">
      <w:pPr>
        <w:pStyle w:val="Lijstalinea"/>
        <w:numPr>
          <w:ilvl w:val="0"/>
          <w:numId w:val="17"/>
        </w:numPr>
        <w:spacing w:after="0"/>
        <w:rPr>
          <w:lang w:val="en-US"/>
        </w:rPr>
      </w:pPr>
      <w:r>
        <w:rPr>
          <w:lang w:val="en-US"/>
        </w:rPr>
        <w:t>Alcohol</w:t>
      </w:r>
    </w:p>
    <w:p w:rsidR="00742D16" w:rsidRDefault="00742D16" w:rsidP="00C35D23">
      <w:pPr>
        <w:pStyle w:val="Lijstalinea"/>
        <w:numPr>
          <w:ilvl w:val="0"/>
          <w:numId w:val="17"/>
        </w:numPr>
        <w:spacing w:after="0"/>
        <w:rPr>
          <w:lang w:val="en-US"/>
        </w:rPr>
      </w:pPr>
      <w:r>
        <w:rPr>
          <w:lang w:val="en-US"/>
        </w:rPr>
        <w:t>Alcohol and alcoholism: International journal of the medical council on alcoholism</w:t>
      </w:r>
    </w:p>
    <w:p w:rsidR="00742D16" w:rsidRDefault="00742D16" w:rsidP="00C35D23">
      <w:pPr>
        <w:pStyle w:val="Lijstalinea"/>
        <w:numPr>
          <w:ilvl w:val="0"/>
          <w:numId w:val="17"/>
        </w:numPr>
        <w:spacing w:after="0"/>
        <w:rPr>
          <w:lang w:val="en-US"/>
        </w:rPr>
      </w:pPr>
      <w:r>
        <w:rPr>
          <w:lang w:val="en-US"/>
        </w:rPr>
        <w:t>Drugs and alcohol dependence</w:t>
      </w:r>
    </w:p>
    <w:p w:rsidR="00742D16" w:rsidRDefault="00742D16" w:rsidP="00C35D23">
      <w:pPr>
        <w:pStyle w:val="Lijstalinea"/>
        <w:numPr>
          <w:ilvl w:val="0"/>
          <w:numId w:val="17"/>
        </w:numPr>
        <w:spacing w:after="0"/>
        <w:rPr>
          <w:lang w:val="en-US"/>
        </w:rPr>
      </w:pPr>
      <w:r>
        <w:rPr>
          <w:lang w:val="en-US"/>
        </w:rPr>
        <w:t>Addictive Behaviors</w:t>
      </w:r>
    </w:p>
    <w:p w:rsidR="00742D16" w:rsidRDefault="00742D16" w:rsidP="00C35D23">
      <w:pPr>
        <w:pStyle w:val="Lijstalinea"/>
        <w:numPr>
          <w:ilvl w:val="0"/>
          <w:numId w:val="17"/>
        </w:numPr>
        <w:spacing w:after="0"/>
        <w:rPr>
          <w:lang w:val="en-US"/>
        </w:rPr>
      </w:pPr>
      <w:r>
        <w:rPr>
          <w:lang w:val="en-US"/>
        </w:rPr>
        <w:t>Alcohol health and research world</w:t>
      </w:r>
    </w:p>
    <w:p w:rsidR="006E0919" w:rsidRDefault="006E0919" w:rsidP="00C35D23">
      <w:pPr>
        <w:pStyle w:val="Lijstalinea"/>
        <w:numPr>
          <w:ilvl w:val="0"/>
          <w:numId w:val="22"/>
        </w:numPr>
        <w:spacing w:after="0"/>
        <w:ind w:left="1560" w:hanging="426"/>
        <w:rPr>
          <w:lang w:val="en-US"/>
        </w:rPr>
      </w:pPr>
      <w:proofErr w:type="spellStart"/>
      <w:r>
        <w:rPr>
          <w:lang w:val="en-US"/>
        </w:rPr>
        <w:t>Referenties</w:t>
      </w:r>
      <w:proofErr w:type="spellEnd"/>
      <w:r>
        <w:rPr>
          <w:lang w:val="en-US"/>
        </w:rPr>
        <w:t>:</w:t>
      </w:r>
    </w:p>
    <w:p w:rsidR="006E0919" w:rsidRDefault="006E0919" w:rsidP="00C35D23">
      <w:pPr>
        <w:pStyle w:val="Lijstalinea"/>
        <w:numPr>
          <w:ilvl w:val="0"/>
          <w:numId w:val="17"/>
        </w:numPr>
        <w:spacing w:after="0"/>
      </w:pPr>
      <w:r w:rsidRPr="006E0919">
        <w:t xml:space="preserve">Raskin, K. </w:t>
      </w:r>
      <w:r>
        <w:t xml:space="preserve">(2010). Over drinken en durven. </w:t>
      </w:r>
      <w:proofErr w:type="spellStart"/>
      <w:r w:rsidRPr="006E0919">
        <w:rPr>
          <w:i/>
        </w:rPr>
        <w:t>AnD</w:t>
      </w:r>
      <w:proofErr w:type="spellEnd"/>
      <w:r w:rsidRPr="006E0919">
        <w:rPr>
          <w:i/>
        </w:rPr>
        <w:t>,</w:t>
      </w:r>
      <w:r w:rsidR="00672D9E">
        <w:rPr>
          <w:i/>
        </w:rPr>
        <w:t xml:space="preserve"> </w:t>
      </w:r>
      <w:r>
        <w:t>5/9, 6.</w:t>
      </w:r>
    </w:p>
    <w:p w:rsidR="006E0919" w:rsidRDefault="006E0919" w:rsidP="00C35D23">
      <w:pPr>
        <w:pStyle w:val="Lijstalinea"/>
        <w:numPr>
          <w:ilvl w:val="0"/>
          <w:numId w:val="17"/>
        </w:numPr>
        <w:spacing w:after="0"/>
      </w:pPr>
      <w:proofErr w:type="spellStart"/>
      <w:r>
        <w:t>Verstuyf</w:t>
      </w:r>
      <w:proofErr w:type="spellEnd"/>
      <w:r>
        <w:t xml:space="preserve">, G. (2010). </w:t>
      </w:r>
      <w:r w:rsidR="00672D9E">
        <w:t xml:space="preserve">Cannabiskwestie. </w:t>
      </w:r>
      <w:proofErr w:type="spellStart"/>
      <w:r w:rsidR="00672D9E">
        <w:rPr>
          <w:i/>
        </w:rPr>
        <w:t>AnD</w:t>
      </w:r>
      <w:proofErr w:type="spellEnd"/>
      <w:r w:rsidR="00672D9E">
        <w:rPr>
          <w:i/>
        </w:rPr>
        <w:t xml:space="preserve">, 5/9, </w:t>
      </w:r>
      <w:r w:rsidR="00672D9E">
        <w:t>19.</w:t>
      </w:r>
    </w:p>
    <w:p w:rsidR="00C35D23" w:rsidRPr="006E0919" w:rsidRDefault="00C35D23" w:rsidP="00C35D23">
      <w:pPr>
        <w:pStyle w:val="Lijstalinea"/>
        <w:spacing w:after="0"/>
        <w:ind w:left="1800"/>
      </w:pPr>
    </w:p>
    <w:p w:rsidR="00F26DD9" w:rsidRDefault="00F26DD9" w:rsidP="00C35D23">
      <w:pPr>
        <w:spacing w:after="0"/>
      </w:pPr>
      <w:r w:rsidRPr="00F26DD9">
        <w:rPr>
          <w:sz w:val="28"/>
          <w:szCs w:val="28"/>
          <w:u w:val="single"/>
        </w:rPr>
        <w:t>Handboeken</w:t>
      </w:r>
      <w:r>
        <w:t>:</w:t>
      </w:r>
    </w:p>
    <w:p w:rsidR="00F26DD9" w:rsidRDefault="00F26DD9" w:rsidP="00C35D23">
      <w:pPr>
        <w:pStyle w:val="Lijstalinea"/>
        <w:numPr>
          <w:ilvl w:val="0"/>
          <w:numId w:val="22"/>
        </w:numPr>
        <w:spacing w:after="0"/>
        <w:ind w:left="1418" w:hanging="284"/>
      </w:pPr>
      <w:r>
        <w:t xml:space="preserve">Hacker, F. (1982). </w:t>
      </w:r>
      <w:r w:rsidRPr="00C35D23">
        <w:rPr>
          <w:i/>
        </w:rPr>
        <w:t>Drugs gebruik en misbruik</w:t>
      </w:r>
      <w:r>
        <w:t xml:space="preserve">. Baarn: </w:t>
      </w:r>
      <w:proofErr w:type="spellStart"/>
      <w:r>
        <w:t>Amboboeken</w:t>
      </w:r>
      <w:proofErr w:type="spellEnd"/>
      <w:r>
        <w:t>.</w:t>
      </w:r>
    </w:p>
    <w:p w:rsidR="00F26DD9" w:rsidRDefault="00F26DD9" w:rsidP="00C35D23">
      <w:pPr>
        <w:pStyle w:val="Lijstalinea"/>
        <w:numPr>
          <w:ilvl w:val="0"/>
          <w:numId w:val="22"/>
        </w:numPr>
        <w:spacing w:after="0"/>
        <w:ind w:left="1418" w:hanging="284"/>
      </w:pPr>
      <w:r>
        <w:t xml:space="preserve">Van Epen, J.H. (1988). </w:t>
      </w:r>
      <w:r w:rsidRPr="00C35D23">
        <w:rPr>
          <w:i/>
        </w:rPr>
        <w:t>De drugs van de wereld, De wereld van de drugs.</w:t>
      </w:r>
      <w:r>
        <w:t xml:space="preserve"> 2</w:t>
      </w:r>
      <w:r w:rsidRPr="00C35D23">
        <w:rPr>
          <w:vertAlign w:val="superscript"/>
        </w:rPr>
        <w:t>de</w:t>
      </w:r>
      <w:r>
        <w:t xml:space="preserve"> herziene druk. Alphen aan de Rijn/Brussel: Samsom </w:t>
      </w:r>
      <w:proofErr w:type="spellStart"/>
      <w:r>
        <w:t>Stafleu</w:t>
      </w:r>
      <w:proofErr w:type="spellEnd"/>
      <w:r w:rsidR="005B706F">
        <w:t>.</w:t>
      </w:r>
    </w:p>
    <w:p w:rsidR="00F26DD9" w:rsidRDefault="00F26DD9" w:rsidP="00C35D23">
      <w:pPr>
        <w:pStyle w:val="Lijstalinea"/>
        <w:numPr>
          <w:ilvl w:val="0"/>
          <w:numId w:val="22"/>
        </w:numPr>
        <w:spacing w:after="0"/>
        <w:ind w:left="1418" w:hanging="284"/>
      </w:pPr>
      <w:r w:rsidRPr="00C35D23">
        <w:rPr>
          <w:lang w:val="es-ES"/>
        </w:rPr>
        <w:t xml:space="preserve">Cortebeeck, G. (1994). </w:t>
      </w:r>
      <w:r w:rsidRPr="00C35D23">
        <w:rPr>
          <w:i/>
          <w:lang w:val="es-ES"/>
        </w:rPr>
        <w:t>De XTC-mafia</w:t>
      </w:r>
      <w:r w:rsidRPr="00C35D23">
        <w:rPr>
          <w:lang w:val="es-ES"/>
        </w:rPr>
        <w:t xml:space="preserve">. </w:t>
      </w:r>
      <w:r w:rsidR="005B706F">
        <w:t xml:space="preserve">Antwerpen/Baarn: </w:t>
      </w:r>
      <w:proofErr w:type="spellStart"/>
      <w:r w:rsidR="005B706F">
        <w:t>Hadewijch</w:t>
      </w:r>
      <w:proofErr w:type="spellEnd"/>
      <w:r w:rsidR="005B706F">
        <w:t>.</w:t>
      </w:r>
    </w:p>
    <w:p w:rsidR="0010634F" w:rsidRDefault="005B706F" w:rsidP="00C35D23">
      <w:pPr>
        <w:pStyle w:val="Lijstalinea"/>
        <w:numPr>
          <w:ilvl w:val="0"/>
          <w:numId w:val="22"/>
        </w:numPr>
        <w:spacing w:after="0"/>
        <w:ind w:firstLine="66"/>
      </w:pPr>
      <w:proofErr w:type="spellStart"/>
      <w:r>
        <w:t>Ansoms</w:t>
      </w:r>
      <w:proofErr w:type="spellEnd"/>
      <w:r>
        <w:t xml:space="preserve">, S. (1988). </w:t>
      </w:r>
      <w:r w:rsidRPr="00C35D23">
        <w:rPr>
          <w:i/>
        </w:rPr>
        <w:t>Alcoholisme, als de kringloop draaikolk wordt.</w:t>
      </w:r>
      <w:r>
        <w:t xml:space="preserve"> Kapellen: </w:t>
      </w:r>
    </w:p>
    <w:p w:rsidR="0010634F" w:rsidRDefault="0010634F" w:rsidP="00C35D23">
      <w:pPr>
        <w:spacing w:after="0"/>
      </w:pPr>
    </w:p>
    <w:p w:rsidR="00F13026" w:rsidRDefault="00F13026" w:rsidP="00C35D23">
      <w:pPr>
        <w:spacing w:after="0"/>
        <w:rPr>
          <w:b/>
          <w:i/>
          <w:sz w:val="48"/>
          <w:szCs w:val="48"/>
          <w:u w:val="single"/>
        </w:rPr>
      </w:pPr>
      <w:r w:rsidRPr="00F13026">
        <w:rPr>
          <w:b/>
          <w:i/>
          <w:sz w:val="48"/>
          <w:szCs w:val="48"/>
          <w:u w:val="single"/>
        </w:rPr>
        <w:t>Stap 5</w:t>
      </w:r>
    </w:p>
    <w:p w:rsidR="00F13026" w:rsidRDefault="0010634F" w:rsidP="00C35D23">
      <w:pPr>
        <w:spacing w:after="0"/>
      </w:pPr>
      <w:r>
        <w:rPr>
          <w:sz w:val="28"/>
          <w:szCs w:val="28"/>
          <w:u w:val="single"/>
        </w:rPr>
        <w:t xml:space="preserve">1 </w:t>
      </w:r>
      <w:r w:rsidR="00F13026" w:rsidRPr="00F13026">
        <w:rPr>
          <w:sz w:val="28"/>
          <w:szCs w:val="28"/>
          <w:u w:val="single"/>
        </w:rPr>
        <w:t>Organisatie</w:t>
      </w:r>
      <w:r>
        <w:rPr>
          <w:sz w:val="28"/>
          <w:szCs w:val="28"/>
          <w:u w:val="single"/>
        </w:rPr>
        <w:t xml:space="preserve"> bespreken</w:t>
      </w:r>
      <w:r w:rsidR="00F13026">
        <w:t>:</w:t>
      </w:r>
    </w:p>
    <w:p w:rsidR="00F13026" w:rsidRDefault="00AB4F48" w:rsidP="00C35D23">
      <w:pPr>
        <w:spacing w:after="0"/>
      </w:pPr>
      <w:r>
        <w:t>NICC (Nationaal instituut voor Criminologie en Criminalistiek) dit is een organisatie die onder de rechtstreekse bevoegdheid van de minister van justitie valt. Het is een organisatie die bestaat ui twee departementen: Criminalistiek en Criminologie. In het departement Criminalistiek worden vooral deskundigenonderzoeken gedaan , mee gewerkt aa</w:t>
      </w:r>
      <w:r w:rsidR="00E6796D">
        <w:t xml:space="preserve">n de wetenschappelijke coördinatie van de labo’s </w:t>
      </w:r>
      <w:r w:rsidR="00E6796D">
        <w:lastRenderedPageBreak/>
        <w:t>van de federale politie, gegevensbanken aangelegd … Die gegevensbanken gaan over DNA, verschillende verfsoorten, autobanden, … Hiermee kunnen ze de  federale politie helpen om een onderzoek af te sluiten. Bij misdrijven worden de gegevens verzameld en in deze databanken gestoken. Het departement bestaat ook nog uit een afdeling drugs</w:t>
      </w:r>
      <w:r w:rsidR="000737C4">
        <w:t xml:space="preserve"> en toxicologie, algemene analytische scheikunde, ballistiek en biologie.</w:t>
      </w:r>
    </w:p>
    <w:p w:rsidR="00E6796D" w:rsidRDefault="00E6796D" w:rsidP="00C35D23">
      <w:pPr>
        <w:spacing w:after="0"/>
      </w:pPr>
      <w:r>
        <w:t>Bij het departement criminologie doet onderzoek naar het beter begrijpen van criminelen en criminele verschijnselen.</w:t>
      </w:r>
    </w:p>
    <w:p w:rsidR="00F41793" w:rsidRDefault="00F41793" w:rsidP="00C35D23">
      <w:pPr>
        <w:spacing w:after="0"/>
      </w:pPr>
      <w:r>
        <w:t xml:space="preserve">De departementen werken niet alleen op zich zelf, ze werken samen met andere organisaties, zoals diverse universiteiten, de redactie van </w:t>
      </w:r>
      <w:proofErr w:type="spellStart"/>
      <w:r>
        <w:t>panopticon</w:t>
      </w:r>
      <w:proofErr w:type="spellEnd"/>
      <w:r>
        <w:t xml:space="preserve"> en ze nemen deel aan nationale en internationale netwerken.</w:t>
      </w:r>
    </w:p>
    <w:p w:rsidR="006B6975" w:rsidRDefault="006B6975" w:rsidP="00C35D23">
      <w:pPr>
        <w:spacing w:after="0"/>
      </w:pPr>
      <w:r>
        <w:t>Het Nationaal Instituut werd opgericht per Koninklijk Besluit op 5 november 1971</w:t>
      </w:r>
      <w:r w:rsidR="00E11EDA">
        <w:t>.</w:t>
      </w:r>
    </w:p>
    <w:p w:rsidR="00E11EDA" w:rsidRDefault="00E11EDA" w:rsidP="00C35D23">
      <w:pPr>
        <w:spacing w:after="0"/>
      </w:pPr>
      <w:r>
        <w:t>Sinds het open gaan van de landsgrenzen binnen Europa kan je ook niet verwachten dat de criminaliteit in bij eigen landsgrenzen zal stoppen. Daarom is het voor een correct forensisch onderzoek nodig dat er een internationale samenwerking is. De databanken van verschillende landen worden met elkaar verbonden.</w:t>
      </w:r>
    </w:p>
    <w:p w:rsidR="00672D9E" w:rsidRPr="00C35D23" w:rsidRDefault="00E11EDA" w:rsidP="00C35D23">
      <w:pPr>
        <w:spacing w:after="0"/>
      </w:pPr>
      <w:r>
        <w:t xml:space="preserve">NICC werkt niet zo als een labo uit een serie als CSI. In die series zie je alleen maar geromantiseerde beelden van het werk dat gedaan word. In werkelijkheid duurt alles veel langer. Je kan niet achter een uur zeggen wie de dader is. Het NICC lost zelf geen onderzoeken op, dit is altijd in opdracht ven ene bevoegd persoon zoals de parketmagistraten en onderzoeksrechters. Alles begint bij politie die een sporen opname doet op de plaats delict. Die bewijsstukken worden dan onderzocht op sporen. Iedere expert heeft een ander onderzoeksgebied, vb. DNA, verf, wapens en munitie, toxicologie, … </w:t>
      </w:r>
      <w:r w:rsidR="00F41793">
        <w:t>In de politie series zijn de onderzoekers dan weer in ieder onderzoeksgebied thuis. Het is zo dat een gepresenteerd onderzoek geen enkel leemte of slordigheid mag vertonen. Kwaliteitsborg is dan ook in vele opzichten noodzakelijk.</w:t>
      </w:r>
    </w:p>
    <w:p w:rsidR="00672D9E" w:rsidRDefault="00672D9E" w:rsidP="00C35D23">
      <w:pPr>
        <w:spacing w:after="0"/>
        <w:rPr>
          <w:sz w:val="28"/>
          <w:szCs w:val="28"/>
          <w:u w:val="single"/>
        </w:rPr>
      </w:pPr>
    </w:p>
    <w:p w:rsidR="003240C9" w:rsidRDefault="003240C9" w:rsidP="00C35D23">
      <w:pPr>
        <w:spacing w:after="0"/>
      </w:pPr>
      <w:r w:rsidRPr="00F13026">
        <w:rPr>
          <w:sz w:val="28"/>
          <w:szCs w:val="28"/>
          <w:u w:val="single"/>
        </w:rPr>
        <w:t>Juridische context</w:t>
      </w:r>
      <w:r>
        <w:t xml:space="preserve">: </w:t>
      </w:r>
    </w:p>
    <w:p w:rsidR="00F66852" w:rsidRDefault="00F3402D" w:rsidP="00C35D23">
      <w:pPr>
        <w:spacing w:after="0"/>
      </w:pPr>
      <w:hyperlink r:id="rId11" w:history="1">
        <w:r w:rsidR="00F66852">
          <w:rPr>
            <w:rStyle w:val="Hyperlink"/>
          </w:rPr>
          <w:t>http://suisse.juridat.be/cgi_tit/titn.pl</w:t>
        </w:r>
      </w:hyperlink>
    </w:p>
    <w:p w:rsidR="003240C9" w:rsidRDefault="003240C9" w:rsidP="00C35D23">
      <w:pPr>
        <w:pStyle w:val="Lijstalinea"/>
        <w:numPr>
          <w:ilvl w:val="0"/>
          <w:numId w:val="17"/>
        </w:numPr>
        <w:spacing w:after="0"/>
      </w:pPr>
      <w:r>
        <w:t xml:space="preserve">Wet </w:t>
      </w:r>
    </w:p>
    <w:p w:rsidR="003240C9" w:rsidRDefault="00931B29" w:rsidP="00C35D23">
      <w:pPr>
        <w:pStyle w:val="Lijstalinea"/>
        <w:numPr>
          <w:ilvl w:val="0"/>
          <w:numId w:val="17"/>
        </w:numPr>
        <w:spacing w:after="0"/>
      </w:pPr>
      <w:r>
        <w:t>Koninklijk Besluit</w:t>
      </w:r>
    </w:p>
    <w:p w:rsidR="00931B29" w:rsidRDefault="00931B29" w:rsidP="00C35D23">
      <w:pPr>
        <w:pStyle w:val="Lijstalinea"/>
        <w:numPr>
          <w:ilvl w:val="0"/>
          <w:numId w:val="17"/>
        </w:numPr>
        <w:spacing w:after="0"/>
      </w:pPr>
      <w:r>
        <w:t>Ministerieel Besluit</w:t>
      </w:r>
    </w:p>
    <w:p w:rsidR="00931B29" w:rsidRDefault="00931B29" w:rsidP="00C35D23">
      <w:pPr>
        <w:pStyle w:val="Lijstalinea"/>
        <w:numPr>
          <w:ilvl w:val="0"/>
          <w:numId w:val="17"/>
        </w:numPr>
        <w:spacing w:after="0"/>
      </w:pPr>
      <w:r>
        <w:t>Protocolakkoord</w:t>
      </w:r>
    </w:p>
    <w:p w:rsidR="00931B29" w:rsidRDefault="00931B29" w:rsidP="00C35D23">
      <w:pPr>
        <w:pStyle w:val="Lijstalinea"/>
        <w:numPr>
          <w:ilvl w:val="0"/>
          <w:numId w:val="17"/>
        </w:numPr>
        <w:spacing w:after="0"/>
      </w:pPr>
      <w:r>
        <w:t>Richtlijn</w:t>
      </w:r>
    </w:p>
    <w:p w:rsidR="00F13026" w:rsidRDefault="00931B29" w:rsidP="00C35D23">
      <w:pPr>
        <w:pStyle w:val="Lijstalinea"/>
        <w:numPr>
          <w:ilvl w:val="0"/>
          <w:numId w:val="17"/>
        </w:numPr>
        <w:spacing w:after="0"/>
      </w:pPr>
      <w:r>
        <w:t>Samenwerkingsakkoorden</w:t>
      </w:r>
    </w:p>
    <w:p w:rsidR="00C35D23" w:rsidRDefault="00C35D23" w:rsidP="00C35D23">
      <w:pPr>
        <w:pStyle w:val="Lijstalinea"/>
        <w:spacing w:after="0"/>
        <w:ind w:left="1800"/>
      </w:pPr>
    </w:p>
    <w:p w:rsidR="00F66852" w:rsidRDefault="00F66852" w:rsidP="00C35D23">
      <w:pPr>
        <w:spacing w:after="0"/>
      </w:pPr>
      <w:r w:rsidRPr="00F13026">
        <w:rPr>
          <w:sz w:val="28"/>
          <w:szCs w:val="28"/>
          <w:u w:val="single"/>
        </w:rPr>
        <w:t>Politieke context</w:t>
      </w:r>
      <w:r>
        <w:t>:</w:t>
      </w:r>
    </w:p>
    <w:p w:rsidR="00F66852" w:rsidRDefault="00F26A24" w:rsidP="00C35D23">
      <w:pPr>
        <w:spacing w:after="0"/>
      </w:pPr>
      <w:r>
        <w:t xml:space="preserve">De verantwoordelijke minister is </w:t>
      </w:r>
      <w:proofErr w:type="spellStart"/>
      <w:r>
        <w:t>Stefaan</w:t>
      </w:r>
      <w:proofErr w:type="spellEnd"/>
      <w:r>
        <w:t xml:space="preserve"> De </w:t>
      </w:r>
      <w:proofErr w:type="spellStart"/>
      <w:r>
        <w:t>Clerck</w:t>
      </w:r>
      <w:proofErr w:type="spellEnd"/>
      <w:r w:rsidR="007319EC">
        <w:t>. Hij is minister van Justitie.</w:t>
      </w:r>
      <w:r w:rsidR="0066592D">
        <w:t xml:space="preserve"> Op het gebied van integrale veiligheid stellen ze een drugsbeleid op. Dit gaat vooral over een goeie samenwerking tussen diensten en de bevoegde overheden. Maar er is natuurlijk ook sprake van drugs. Over de aanpak, preventie, nazorg, Als u op deze link</w:t>
      </w:r>
      <w:r w:rsidR="00F13026">
        <w:t xml:space="preserve"> ( </w:t>
      </w:r>
      <w:hyperlink r:id="rId12" w:history="1">
        <w:r w:rsidR="00F13026" w:rsidRPr="004652DB">
          <w:rPr>
            <w:rStyle w:val="Hyperlink"/>
          </w:rPr>
          <w:t>http://www.stefaandeclerck.be/nl/drugsbeleid/157</w:t>
        </w:r>
      </w:hyperlink>
      <w:r w:rsidR="00F13026">
        <w:t xml:space="preserve"> )</w:t>
      </w:r>
      <w:r w:rsidR="0066592D">
        <w:t xml:space="preserve"> klikt kunt u meer lezen over het drugsbeleid.</w:t>
      </w:r>
    </w:p>
    <w:p w:rsidR="00C35D23" w:rsidRDefault="00C35D23" w:rsidP="00C35D23">
      <w:pPr>
        <w:spacing w:after="0"/>
      </w:pPr>
    </w:p>
    <w:p w:rsidR="00C35D23" w:rsidRDefault="00C35D23" w:rsidP="00C35D23">
      <w:pPr>
        <w:spacing w:after="0"/>
      </w:pPr>
    </w:p>
    <w:p w:rsidR="00C35D23" w:rsidRDefault="00C35D23" w:rsidP="00C35D23">
      <w:pPr>
        <w:spacing w:after="0"/>
      </w:pPr>
    </w:p>
    <w:p w:rsidR="00FA2DB7" w:rsidRDefault="00C91791" w:rsidP="00C35D23">
      <w:pPr>
        <w:spacing w:after="0"/>
        <w:rPr>
          <w:b/>
          <w:i/>
          <w:u w:val="single"/>
        </w:rPr>
      </w:pPr>
      <w:r>
        <w:rPr>
          <w:b/>
          <w:i/>
          <w:sz w:val="48"/>
          <w:szCs w:val="48"/>
          <w:u w:val="single"/>
        </w:rPr>
        <w:lastRenderedPageBreak/>
        <w:t>Besluit</w:t>
      </w:r>
    </w:p>
    <w:p w:rsidR="00C91791" w:rsidRDefault="00C91791" w:rsidP="00C35D23">
      <w:pPr>
        <w:spacing w:after="0"/>
        <w:rPr>
          <w:sz w:val="28"/>
          <w:szCs w:val="28"/>
          <w:u w:val="single"/>
        </w:rPr>
      </w:pPr>
      <w:r>
        <w:rPr>
          <w:sz w:val="28"/>
          <w:szCs w:val="28"/>
          <w:u w:val="single"/>
        </w:rPr>
        <w:t>Wat moet ik nog trainen?</w:t>
      </w:r>
    </w:p>
    <w:p w:rsidR="00C91791" w:rsidRDefault="00C91791" w:rsidP="00C35D23">
      <w:pPr>
        <w:spacing w:after="0"/>
      </w:pPr>
      <w:r>
        <w:t>Ik heb veel moeite met het opzoeken van informatie en ze dan te verwerken. Ook mag ik nog wat oefenen op het gebruik van Microsoft office.</w:t>
      </w:r>
    </w:p>
    <w:p w:rsidR="00C35D23" w:rsidRDefault="00C35D23" w:rsidP="00C35D23">
      <w:pPr>
        <w:spacing w:after="0"/>
      </w:pPr>
    </w:p>
    <w:p w:rsidR="00C35D23" w:rsidRDefault="00C35D23" w:rsidP="00C35D23">
      <w:pPr>
        <w:spacing w:after="0"/>
      </w:pPr>
    </w:p>
    <w:p w:rsidR="00C91791" w:rsidRPr="00C91791" w:rsidRDefault="00C91791" w:rsidP="00C35D23">
      <w:pPr>
        <w:spacing w:after="0"/>
        <w:rPr>
          <w:sz w:val="28"/>
          <w:szCs w:val="28"/>
          <w:u w:val="single"/>
        </w:rPr>
      </w:pPr>
      <w:r>
        <w:rPr>
          <w:sz w:val="28"/>
          <w:szCs w:val="28"/>
          <w:u w:val="single"/>
        </w:rPr>
        <w:t>Wat heb ik geleerd en wat zal mij bij blijven?</w:t>
      </w:r>
    </w:p>
    <w:p w:rsidR="00C91791" w:rsidRDefault="00C91791" w:rsidP="00C35D23">
      <w:pPr>
        <w:spacing w:after="0"/>
      </w:pPr>
      <w:r>
        <w:t xml:space="preserve">Ik heb leren met een </w:t>
      </w:r>
      <w:proofErr w:type="spellStart"/>
      <w:r>
        <w:t>wiki</w:t>
      </w:r>
      <w:proofErr w:type="spellEnd"/>
      <w:r>
        <w:t xml:space="preserve"> werken. Dit is zeker niet makkelijk. Gelukkige heb ik vrienden uit mijn casus die mij af en toe konden helpen als de nood hoog was. Zo heb ik zelf kunnen vinden hoe ik verschillende delen van site aan elkaar kan linken. </w:t>
      </w:r>
    </w:p>
    <w:p w:rsidR="00C35D23" w:rsidRDefault="00C35D23" w:rsidP="00C35D23">
      <w:pPr>
        <w:spacing w:after="0"/>
      </w:pPr>
    </w:p>
    <w:p w:rsidR="00C91791" w:rsidRPr="00C91791" w:rsidRDefault="00C91791" w:rsidP="00C35D23">
      <w:pPr>
        <w:spacing w:after="0"/>
        <w:rPr>
          <w:sz w:val="28"/>
          <w:szCs w:val="28"/>
          <w:u w:val="single"/>
        </w:rPr>
      </w:pPr>
      <w:r>
        <w:rPr>
          <w:sz w:val="28"/>
          <w:szCs w:val="28"/>
          <w:u w:val="single"/>
        </w:rPr>
        <w:t>Wat heb ik tekort?</w:t>
      </w:r>
    </w:p>
    <w:p w:rsidR="00C91791" w:rsidRDefault="00C91791" w:rsidP="00C35D23">
      <w:pPr>
        <w:spacing w:after="0"/>
      </w:pPr>
      <w:r>
        <w:t xml:space="preserve">Ik heb geen statistieken gevonden. Zoals ik al heb laten weten heb ik moeite met het opzoeken </w:t>
      </w:r>
      <w:r w:rsidR="000C140D">
        <w:t>van informatie. Anders zou bijna alles er moeten in zitten.</w:t>
      </w:r>
    </w:p>
    <w:p w:rsidR="00C35D23" w:rsidRDefault="00C35D23" w:rsidP="00C35D23">
      <w:pPr>
        <w:spacing w:after="0"/>
      </w:pPr>
    </w:p>
    <w:p w:rsidR="00C35D23" w:rsidRPr="000C140D" w:rsidRDefault="000C140D" w:rsidP="00C35D23">
      <w:pPr>
        <w:spacing w:after="0"/>
        <w:rPr>
          <w:sz w:val="28"/>
          <w:szCs w:val="28"/>
          <w:u w:val="single"/>
        </w:rPr>
      </w:pPr>
      <w:r>
        <w:rPr>
          <w:sz w:val="28"/>
          <w:szCs w:val="28"/>
          <w:u w:val="single"/>
        </w:rPr>
        <w:t>Heb je voldoende info gevonden? Waar zou je nog kunnen zoeken?</w:t>
      </w:r>
    </w:p>
    <w:p w:rsidR="000C140D" w:rsidRPr="00C91791" w:rsidRDefault="000C140D" w:rsidP="00C35D23">
      <w:pPr>
        <w:spacing w:after="0"/>
      </w:pPr>
      <w:r>
        <w:t>Ik denk wel dat ik voldoende info heb kunnen vinden. Ik weet niet waar ik nog zou kunnen zoeken. Het is wel zo dat op da sites waar ik zocht, niet altijd vond wat ik nodig had. Officiële sites zijn moeilijk in omgang.</w:t>
      </w:r>
    </w:p>
    <w:sectPr w:rsidR="000C140D" w:rsidRPr="00C91791" w:rsidSect="00FA2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134"/>
    <w:multiLevelType w:val="hybridMultilevel"/>
    <w:tmpl w:val="6AAE32D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67F76E9"/>
    <w:multiLevelType w:val="hybridMultilevel"/>
    <w:tmpl w:val="2B7C9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0234747"/>
    <w:multiLevelType w:val="hybridMultilevel"/>
    <w:tmpl w:val="D1B819E8"/>
    <w:lvl w:ilvl="0" w:tplc="683C25C8">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0B946E5"/>
    <w:multiLevelType w:val="hybridMultilevel"/>
    <w:tmpl w:val="E526758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18F17CBF"/>
    <w:multiLevelType w:val="hybridMultilevel"/>
    <w:tmpl w:val="34AC2C6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29AC5C0D"/>
    <w:multiLevelType w:val="hybridMultilevel"/>
    <w:tmpl w:val="DB32BEBE"/>
    <w:lvl w:ilvl="0" w:tplc="0D586AF0">
      <w:start w:val="3"/>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2EE962B1"/>
    <w:multiLevelType w:val="hybridMultilevel"/>
    <w:tmpl w:val="BBA644B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304E67B9"/>
    <w:multiLevelType w:val="hybridMultilevel"/>
    <w:tmpl w:val="C3ECB84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nsid w:val="30555A87"/>
    <w:multiLevelType w:val="hybridMultilevel"/>
    <w:tmpl w:val="712ACD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BED38EB"/>
    <w:multiLevelType w:val="hybridMultilevel"/>
    <w:tmpl w:val="86CA84E4"/>
    <w:lvl w:ilvl="0" w:tplc="FE906AE4">
      <w:numFmt w:val="bullet"/>
      <w:lvlText w:val="-"/>
      <w:lvlJc w:val="left"/>
      <w:pPr>
        <w:ind w:left="1800" w:hanging="360"/>
      </w:pPr>
      <w:rPr>
        <w:rFonts w:ascii="Calibri" w:eastAsiaTheme="minorHAnsi" w:hAnsi="Calibri" w:cs="Arial" w:hint="default"/>
        <w:color w:val="4040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90F0910"/>
    <w:multiLevelType w:val="hybridMultilevel"/>
    <w:tmpl w:val="69D2FBB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nsid w:val="49A15EFB"/>
    <w:multiLevelType w:val="hybridMultilevel"/>
    <w:tmpl w:val="1486A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BD14EDE"/>
    <w:multiLevelType w:val="hybridMultilevel"/>
    <w:tmpl w:val="BAA6FD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50CC6590"/>
    <w:multiLevelType w:val="hybridMultilevel"/>
    <w:tmpl w:val="1E667B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5FFE4C74"/>
    <w:multiLevelType w:val="hybridMultilevel"/>
    <w:tmpl w:val="7780FC2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60C8141F"/>
    <w:multiLevelType w:val="hybridMultilevel"/>
    <w:tmpl w:val="6B2C174E"/>
    <w:lvl w:ilvl="0" w:tplc="8A1E139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625D5695"/>
    <w:multiLevelType w:val="hybridMultilevel"/>
    <w:tmpl w:val="C0BC963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68B10C02"/>
    <w:multiLevelType w:val="hybridMultilevel"/>
    <w:tmpl w:val="B7BC388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699D6F73"/>
    <w:multiLevelType w:val="hybridMultilevel"/>
    <w:tmpl w:val="A6186D4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nsid w:val="6D18746A"/>
    <w:multiLevelType w:val="hybridMultilevel"/>
    <w:tmpl w:val="BCD823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6EA8718C"/>
    <w:multiLevelType w:val="hybridMultilevel"/>
    <w:tmpl w:val="4B74EE8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07B60AC"/>
    <w:multiLevelType w:val="hybridMultilevel"/>
    <w:tmpl w:val="DB587DAE"/>
    <w:lvl w:ilvl="0" w:tplc="FE906AE4">
      <w:numFmt w:val="bullet"/>
      <w:lvlText w:val="-"/>
      <w:lvlJc w:val="left"/>
      <w:pPr>
        <w:ind w:left="3600" w:hanging="360"/>
      </w:pPr>
      <w:rPr>
        <w:rFonts w:ascii="Calibri" w:eastAsiaTheme="minorHAnsi" w:hAnsi="Calibri" w:cs="Arial" w:hint="default"/>
        <w:color w:val="404040"/>
      </w:rPr>
    </w:lvl>
    <w:lvl w:ilvl="1" w:tplc="08130003" w:tentative="1">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2">
    <w:nsid w:val="73637528"/>
    <w:multiLevelType w:val="hybridMultilevel"/>
    <w:tmpl w:val="C33EA55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
    <w:nsid w:val="73932027"/>
    <w:multiLevelType w:val="hybridMultilevel"/>
    <w:tmpl w:val="CDC0FAAC"/>
    <w:lvl w:ilvl="0" w:tplc="949A73B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nsid w:val="7D5455B3"/>
    <w:multiLevelType w:val="hybridMultilevel"/>
    <w:tmpl w:val="AF607904"/>
    <w:lvl w:ilvl="0" w:tplc="FE906AE4">
      <w:numFmt w:val="bullet"/>
      <w:lvlText w:val="-"/>
      <w:lvlJc w:val="left"/>
      <w:pPr>
        <w:ind w:left="1800" w:hanging="360"/>
      </w:pPr>
      <w:rPr>
        <w:rFonts w:ascii="Calibri" w:eastAsiaTheme="minorHAnsi" w:hAnsi="Calibri" w:cs="Arial" w:hint="default"/>
        <w:color w:val="404040"/>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8"/>
  </w:num>
  <w:num w:numId="2">
    <w:abstractNumId w:val="23"/>
  </w:num>
  <w:num w:numId="3">
    <w:abstractNumId w:val="5"/>
  </w:num>
  <w:num w:numId="4">
    <w:abstractNumId w:val="12"/>
  </w:num>
  <w:num w:numId="5">
    <w:abstractNumId w:val="15"/>
  </w:num>
  <w:num w:numId="6">
    <w:abstractNumId w:val="17"/>
  </w:num>
  <w:num w:numId="7">
    <w:abstractNumId w:val="22"/>
  </w:num>
  <w:num w:numId="8">
    <w:abstractNumId w:val="16"/>
  </w:num>
  <w:num w:numId="9">
    <w:abstractNumId w:val="2"/>
  </w:num>
  <w:num w:numId="10">
    <w:abstractNumId w:val="13"/>
  </w:num>
  <w:num w:numId="11">
    <w:abstractNumId w:val="0"/>
  </w:num>
  <w:num w:numId="12">
    <w:abstractNumId w:val="6"/>
  </w:num>
  <w:num w:numId="13">
    <w:abstractNumId w:val="18"/>
  </w:num>
  <w:num w:numId="14">
    <w:abstractNumId w:val="3"/>
  </w:num>
  <w:num w:numId="15">
    <w:abstractNumId w:val="20"/>
  </w:num>
  <w:num w:numId="16">
    <w:abstractNumId w:val="19"/>
  </w:num>
  <w:num w:numId="17">
    <w:abstractNumId w:val="24"/>
  </w:num>
  <w:num w:numId="18">
    <w:abstractNumId w:val="9"/>
  </w:num>
  <w:num w:numId="19">
    <w:abstractNumId w:val="21"/>
  </w:num>
  <w:num w:numId="20">
    <w:abstractNumId w:val="11"/>
  </w:num>
  <w:num w:numId="21">
    <w:abstractNumId w:val="14"/>
  </w:num>
  <w:num w:numId="22">
    <w:abstractNumId w:val="4"/>
  </w:num>
  <w:num w:numId="23">
    <w:abstractNumId w:val="1"/>
  </w:num>
  <w:num w:numId="24">
    <w:abstractNumId w:val="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42847"/>
    <w:rsid w:val="00000827"/>
    <w:rsid w:val="00041EC2"/>
    <w:rsid w:val="000737C4"/>
    <w:rsid w:val="0007506E"/>
    <w:rsid w:val="00087015"/>
    <w:rsid w:val="000C140D"/>
    <w:rsid w:val="000C79E7"/>
    <w:rsid w:val="000F6D5E"/>
    <w:rsid w:val="0010634F"/>
    <w:rsid w:val="00106B14"/>
    <w:rsid w:val="00142548"/>
    <w:rsid w:val="00174966"/>
    <w:rsid w:val="001B0D48"/>
    <w:rsid w:val="001B4C99"/>
    <w:rsid w:val="001C7C70"/>
    <w:rsid w:val="002331C2"/>
    <w:rsid w:val="00266250"/>
    <w:rsid w:val="00293F67"/>
    <w:rsid w:val="002D3B8E"/>
    <w:rsid w:val="003240C9"/>
    <w:rsid w:val="00362C14"/>
    <w:rsid w:val="00365D99"/>
    <w:rsid w:val="003667B5"/>
    <w:rsid w:val="00384D16"/>
    <w:rsid w:val="003E48C5"/>
    <w:rsid w:val="004F3CDF"/>
    <w:rsid w:val="00515708"/>
    <w:rsid w:val="00517C9F"/>
    <w:rsid w:val="00570D2B"/>
    <w:rsid w:val="005A2530"/>
    <w:rsid w:val="005B706F"/>
    <w:rsid w:val="005E5113"/>
    <w:rsid w:val="00613B5E"/>
    <w:rsid w:val="0066592D"/>
    <w:rsid w:val="00672D9E"/>
    <w:rsid w:val="006952A3"/>
    <w:rsid w:val="006B6975"/>
    <w:rsid w:val="006D1B72"/>
    <w:rsid w:val="006E0919"/>
    <w:rsid w:val="00711F28"/>
    <w:rsid w:val="00717E75"/>
    <w:rsid w:val="007319EC"/>
    <w:rsid w:val="00742D16"/>
    <w:rsid w:val="00795E50"/>
    <w:rsid w:val="007A59CB"/>
    <w:rsid w:val="007C06DA"/>
    <w:rsid w:val="00820C8A"/>
    <w:rsid w:val="00822E6C"/>
    <w:rsid w:val="0087012D"/>
    <w:rsid w:val="00872191"/>
    <w:rsid w:val="008E16C3"/>
    <w:rsid w:val="008E5E48"/>
    <w:rsid w:val="00931B29"/>
    <w:rsid w:val="0097207C"/>
    <w:rsid w:val="009B0B9B"/>
    <w:rsid w:val="009B707B"/>
    <w:rsid w:val="009C4CE0"/>
    <w:rsid w:val="009F6C23"/>
    <w:rsid w:val="00A04A31"/>
    <w:rsid w:val="00A07AB9"/>
    <w:rsid w:val="00A111BA"/>
    <w:rsid w:val="00A7217C"/>
    <w:rsid w:val="00A86A86"/>
    <w:rsid w:val="00AB4F48"/>
    <w:rsid w:val="00B15647"/>
    <w:rsid w:val="00B33E08"/>
    <w:rsid w:val="00B3517E"/>
    <w:rsid w:val="00B41B93"/>
    <w:rsid w:val="00B52C9F"/>
    <w:rsid w:val="00B65BB6"/>
    <w:rsid w:val="00B84C97"/>
    <w:rsid w:val="00BA6809"/>
    <w:rsid w:val="00BB3D05"/>
    <w:rsid w:val="00BD1B36"/>
    <w:rsid w:val="00C25B92"/>
    <w:rsid w:val="00C35D23"/>
    <w:rsid w:val="00C42847"/>
    <w:rsid w:val="00C70AFF"/>
    <w:rsid w:val="00C71297"/>
    <w:rsid w:val="00C83A61"/>
    <w:rsid w:val="00C91791"/>
    <w:rsid w:val="00CC257B"/>
    <w:rsid w:val="00CC7ECC"/>
    <w:rsid w:val="00CE0395"/>
    <w:rsid w:val="00E11EDA"/>
    <w:rsid w:val="00E45078"/>
    <w:rsid w:val="00E521E6"/>
    <w:rsid w:val="00E6796D"/>
    <w:rsid w:val="00EB62AA"/>
    <w:rsid w:val="00EF1B96"/>
    <w:rsid w:val="00F13026"/>
    <w:rsid w:val="00F1438A"/>
    <w:rsid w:val="00F26A24"/>
    <w:rsid w:val="00F26DD9"/>
    <w:rsid w:val="00F3402D"/>
    <w:rsid w:val="00F41793"/>
    <w:rsid w:val="00F576A9"/>
    <w:rsid w:val="00F66852"/>
    <w:rsid w:val="00F67F3A"/>
    <w:rsid w:val="00F94A61"/>
    <w:rsid w:val="00FA2165"/>
    <w:rsid w:val="00FA2DB7"/>
    <w:rsid w:val="00FC0FBC"/>
    <w:rsid w:val="00FC522B"/>
    <w:rsid w:val="00FD7BB6"/>
    <w:rsid w:val="00FE40D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165"/>
  </w:style>
  <w:style w:type="paragraph" w:styleId="Kop1">
    <w:name w:val="heading 1"/>
    <w:basedOn w:val="Standaard"/>
    <w:next w:val="Standaard"/>
    <w:link w:val="Kop1Char"/>
    <w:uiPriority w:val="9"/>
    <w:qFormat/>
    <w:rsid w:val="00B65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solde">
    <w:name w:val="Isolde"/>
    <w:basedOn w:val="Standaard"/>
    <w:qFormat/>
    <w:rsid w:val="002331C2"/>
  </w:style>
  <w:style w:type="paragraph" w:styleId="Lijstalinea">
    <w:name w:val="List Paragraph"/>
    <w:basedOn w:val="Standaard"/>
    <w:uiPriority w:val="34"/>
    <w:qFormat/>
    <w:rsid w:val="00C42847"/>
    <w:pPr>
      <w:ind w:left="720"/>
      <w:contextualSpacing/>
    </w:pPr>
  </w:style>
  <w:style w:type="character" w:styleId="Hyperlink">
    <w:name w:val="Hyperlink"/>
    <w:basedOn w:val="Standaardalinea-lettertype"/>
    <w:uiPriority w:val="99"/>
    <w:unhideWhenUsed/>
    <w:rsid w:val="00A86A86"/>
    <w:rPr>
      <w:color w:val="0000FF" w:themeColor="hyperlink"/>
      <w:u w:val="single"/>
    </w:rPr>
  </w:style>
  <w:style w:type="character" w:customStyle="1" w:styleId="apple-style-span">
    <w:name w:val="apple-style-span"/>
    <w:basedOn w:val="Standaardalinea-lettertype"/>
    <w:rsid w:val="00C70AFF"/>
  </w:style>
  <w:style w:type="character" w:customStyle="1" w:styleId="apple-converted-space">
    <w:name w:val="apple-converted-space"/>
    <w:basedOn w:val="Standaardalinea-lettertype"/>
    <w:rsid w:val="00C70AFF"/>
  </w:style>
  <w:style w:type="character" w:styleId="Nadruk">
    <w:name w:val="Emphasis"/>
    <w:basedOn w:val="Standaardalinea-lettertype"/>
    <w:uiPriority w:val="20"/>
    <w:qFormat/>
    <w:rsid w:val="00C70AFF"/>
    <w:rPr>
      <w:i/>
      <w:iCs/>
    </w:rPr>
  </w:style>
  <w:style w:type="character" w:styleId="GevolgdeHyperlink">
    <w:name w:val="FollowedHyperlink"/>
    <w:basedOn w:val="Standaardalinea-lettertype"/>
    <w:uiPriority w:val="99"/>
    <w:semiHidden/>
    <w:unhideWhenUsed/>
    <w:rsid w:val="00FA2DB7"/>
    <w:rPr>
      <w:color w:val="800080" w:themeColor="followedHyperlink"/>
      <w:u w:val="single"/>
    </w:rPr>
  </w:style>
  <w:style w:type="paragraph" w:styleId="Inhopg1">
    <w:name w:val="toc 1"/>
    <w:basedOn w:val="Standaard"/>
    <w:next w:val="Standaard"/>
    <w:autoRedefine/>
    <w:uiPriority w:val="39"/>
    <w:unhideWhenUsed/>
    <w:rsid w:val="00B65BB6"/>
    <w:pPr>
      <w:spacing w:before="120" w:after="120"/>
    </w:pPr>
    <w:rPr>
      <w:b/>
      <w:bCs/>
      <w:caps/>
      <w:sz w:val="20"/>
      <w:szCs w:val="20"/>
    </w:rPr>
  </w:style>
  <w:style w:type="paragraph" w:styleId="Inhopg2">
    <w:name w:val="toc 2"/>
    <w:basedOn w:val="Standaard"/>
    <w:next w:val="Standaard"/>
    <w:autoRedefine/>
    <w:uiPriority w:val="39"/>
    <w:unhideWhenUsed/>
    <w:rsid w:val="00B65BB6"/>
    <w:pPr>
      <w:spacing w:after="0"/>
      <w:ind w:left="220"/>
    </w:pPr>
    <w:rPr>
      <w:smallCaps/>
      <w:sz w:val="20"/>
      <w:szCs w:val="20"/>
    </w:rPr>
  </w:style>
  <w:style w:type="paragraph" w:styleId="Inhopg3">
    <w:name w:val="toc 3"/>
    <w:basedOn w:val="Standaard"/>
    <w:next w:val="Standaard"/>
    <w:autoRedefine/>
    <w:uiPriority w:val="39"/>
    <w:unhideWhenUsed/>
    <w:rsid w:val="00B65BB6"/>
    <w:pPr>
      <w:spacing w:after="0"/>
      <w:ind w:left="440"/>
    </w:pPr>
    <w:rPr>
      <w:i/>
      <w:iCs/>
      <w:sz w:val="20"/>
      <w:szCs w:val="20"/>
    </w:rPr>
  </w:style>
  <w:style w:type="paragraph" w:styleId="Inhopg4">
    <w:name w:val="toc 4"/>
    <w:basedOn w:val="Standaard"/>
    <w:next w:val="Standaard"/>
    <w:autoRedefine/>
    <w:uiPriority w:val="39"/>
    <w:unhideWhenUsed/>
    <w:rsid w:val="00B65BB6"/>
    <w:pPr>
      <w:spacing w:after="0"/>
      <w:ind w:left="660"/>
    </w:pPr>
    <w:rPr>
      <w:sz w:val="18"/>
      <w:szCs w:val="18"/>
    </w:rPr>
  </w:style>
  <w:style w:type="paragraph" w:styleId="Inhopg5">
    <w:name w:val="toc 5"/>
    <w:basedOn w:val="Standaard"/>
    <w:next w:val="Standaard"/>
    <w:autoRedefine/>
    <w:uiPriority w:val="39"/>
    <w:unhideWhenUsed/>
    <w:rsid w:val="00B65BB6"/>
    <w:pPr>
      <w:spacing w:after="0"/>
      <w:ind w:left="880"/>
    </w:pPr>
    <w:rPr>
      <w:sz w:val="18"/>
      <w:szCs w:val="18"/>
    </w:rPr>
  </w:style>
  <w:style w:type="paragraph" w:styleId="Inhopg6">
    <w:name w:val="toc 6"/>
    <w:basedOn w:val="Standaard"/>
    <w:next w:val="Standaard"/>
    <w:autoRedefine/>
    <w:uiPriority w:val="39"/>
    <w:unhideWhenUsed/>
    <w:rsid w:val="00B65BB6"/>
    <w:pPr>
      <w:spacing w:after="0"/>
      <w:ind w:left="1100"/>
    </w:pPr>
    <w:rPr>
      <w:sz w:val="18"/>
      <w:szCs w:val="18"/>
    </w:rPr>
  </w:style>
  <w:style w:type="paragraph" w:styleId="Inhopg7">
    <w:name w:val="toc 7"/>
    <w:basedOn w:val="Standaard"/>
    <w:next w:val="Standaard"/>
    <w:autoRedefine/>
    <w:uiPriority w:val="39"/>
    <w:unhideWhenUsed/>
    <w:rsid w:val="00B65BB6"/>
    <w:pPr>
      <w:spacing w:after="0"/>
      <w:ind w:left="1320"/>
    </w:pPr>
    <w:rPr>
      <w:sz w:val="18"/>
      <w:szCs w:val="18"/>
    </w:rPr>
  </w:style>
  <w:style w:type="paragraph" w:styleId="Inhopg8">
    <w:name w:val="toc 8"/>
    <w:basedOn w:val="Standaard"/>
    <w:next w:val="Standaard"/>
    <w:autoRedefine/>
    <w:uiPriority w:val="39"/>
    <w:unhideWhenUsed/>
    <w:rsid w:val="00B65BB6"/>
    <w:pPr>
      <w:spacing w:after="0"/>
      <w:ind w:left="1540"/>
    </w:pPr>
    <w:rPr>
      <w:sz w:val="18"/>
      <w:szCs w:val="18"/>
    </w:rPr>
  </w:style>
  <w:style w:type="paragraph" w:styleId="Inhopg9">
    <w:name w:val="toc 9"/>
    <w:basedOn w:val="Standaard"/>
    <w:next w:val="Standaard"/>
    <w:autoRedefine/>
    <w:uiPriority w:val="39"/>
    <w:unhideWhenUsed/>
    <w:rsid w:val="00B65BB6"/>
    <w:pPr>
      <w:spacing w:after="0"/>
      <w:ind w:left="1760"/>
    </w:pPr>
    <w:rPr>
      <w:sz w:val="18"/>
      <w:szCs w:val="18"/>
    </w:rPr>
  </w:style>
  <w:style w:type="character" w:customStyle="1" w:styleId="Kop1Char">
    <w:name w:val="Kop 1 Char"/>
    <w:basedOn w:val="Standaardalinea-lettertype"/>
    <w:link w:val="Kop1"/>
    <w:uiPriority w:val="9"/>
    <w:rsid w:val="00B65BB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B65BB6"/>
    <w:pPr>
      <w:outlineLvl w:val="9"/>
    </w:pPr>
    <w:rPr>
      <w:lang w:val="nl-NL"/>
    </w:rPr>
  </w:style>
  <w:style w:type="paragraph" w:styleId="Ballontekst">
    <w:name w:val="Balloon Text"/>
    <w:basedOn w:val="Standaard"/>
    <w:link w:val="BallontekstChar"/>
    <w:uiPriority w:val="99"/>
    <w:semiHidden/>
    <w:unhideWhenUsed/>
    <w:rsid w:val="00B65B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5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lij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m.decorte@ugent.be" TargetMode="External"/><Relationship Id="rId12" Type="http://schemas.openxmlformats.org/officeDocument/2006/relationships/hyperlink" Target="http://www.stefaandeclerck.be/nl/drugsbeleid/1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y.lambert@UGent.be" TargetMode="External"/><Relationship Id="rId11" Type="http://schemas.openxmlformats.org/officeDocument/2006/relationships/hyperlink" Target="http://suisse.juridat.be/cgi_tit/titn.pl" TargetMode="External"/><Relationship Id="rId5" Type="http://schemas.openxmlformats.org/officeDocument/2006/relationships/webSettings" Target="webSettings.xml"/><Relationship Id="rId10" Type="http://schemas.openxmlformats.org/officeDocument/2006/relationships/hyperlink" Target="http://www.vad.be/alcohol-en-andere-drugs/onderzoek/leerlingenbevraging.aspx" TargetMode="External"/><Relationship Id="rId4" Type="http://schemas.openxmlformats.org/officeDocument/2006/relationships/settings" Target="settings.xml"/><Relationship Id="rId9" Type="http://schemas.openxmlformats.org/officeDocument/2006/relationships/hyperlink" Target="http://www.vad.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0AA5-C7ED-48A7-AF75-00F3FE52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2527</Words>
  <Characters>13901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butterfly</dc:creator>
  <cp:lastModifiedBy>little butterfly</cp:lastModifiedBy>
  <cp:revision>17</cp:revision>
  <dcterms:created xsi:type="dcterms:W3CDTF">2010-11-30T08:51:00Z</dcterms:created>
  <dcterms:modified xsi:type="dcterms:W3CDTF">2010-12-23T19:17:00Z</dcterms:modified>
</cp:coreProperties>
</file>